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4A" w:rsidRPr="00A61528" w:rsidRDefault="00D818F6" w:rsidP="00D818F6">
      <w:pPr>
        <w:rPr>
          <w:rFonts w:ascii="Bell MT" w:hAnsi="Bell MT"/>
          <w:sz w:val="32"/>
        </w:rPr>
      </w:pPr>
      <w:r>
        <w:rPr>
          <w:rFonts w:ascii="Bell MT" w:hAnsi="Bell MT"/>
          <w:i/>
          <w:sz w:val="32"/>
        </w:rPr>
        <w:t>I</w:t>
      </w:r>
      <w:r w:rsidR="008B7D4A" w:rsidRPr="00A61528">
        <w:rPr>
          <w:rFonts w:ascii="Bell MT" w:hAnsi="Bell MT"/>
          <w:i/>
          <w:sz w:val="32"/>
        </w:rPr>
        <w:t>nvisible Man</w:t>
      </w:r>
      <w:r w:rsidR="008B7D4A" w:rsidRPr="00A61528">
        <w:rPr>
          <w:rFonts w:ascii="Bell MT" w:hAnsi="Bell MT"/>
          <w:sz w:val="32"/>
        </w:rPr>
        <w:t xml:space="preserve"> Reading Schedule </w:t>
      </w:r>
      <w:r w:rsidR="00672B86">
        <w:rPr>
          <w:rFonts w:ascii="Bell MT" w:hAnsi="Bell MT"/>
          <w:sz w:val="32"/>
        </w:rPr>
        <w:t>(Fall 201</w:t>
      </w:r>
      <w:r w:rsidR="005143D9">
        <w:rPr>
          <w:rFonts w:ascii="Bell MT" w:hAnsi="Bell MT"/>
          <w:sz w:val="32"/>
        </w:rPr>
        <w:t>9</w:t>
      </w:r>
      <w:r w:rsidR="00C26533">
        <w:rPr>
          <w:rFonts w:ascii="Bell MT" w:hAnsi="Bell MT"/>
          <w:sz w:val="32"/>
        </w:rPr>
        <w:t>)</w:t>
      </w:r>
    </w:p>
    <w:p w:rsidR="008B7D4A" w:rsidRPr="00D818F6" w:rsidRDefault="008B7D4A" w:rsidP="00D818F6">
      <w:pPr>
        <w:rPr>
          <w:rFonts w:ascii="Bell MT" w:hAnsi="Bell MT"/>
          <w:sz w:val="28"/>
        </w:rPr>
      </w:pPr>
      <w:r w:rsidRPr="00D818F6">
        <w:rPr>
          <w:rFonts w:ascii="Bell MT" w:hAnsi="Bell MT"/>
          <w:sz w:val="28"/>
        </w:rPr>
        <w:t>AP Literature &amp; Composition/Mrs. Decker</w:t>
      </w:r>
    </w:p>
    <w:p w:rsidR="008B7D4A" w:rsidRPr="00A61528" w:rsidRDefault="008B7D4A">
      <w:pPr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0"/>
        <w:gridCol w:w="4528"/>
      </w:tblGrid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D818F6">
            <w:pPr>
              <w:ind w:left="0" w:firstLine="0"/>
              <w:jc w:val="center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Assigned Reading:</w:t>
            </w:r>
          </w:p>
        </w:tc>
        <w:tc>
          <w:tcPr>
            <w:tcW w:w="4528" w:type="dxa"/>
          </w:tcPr>
          <w:p w:rsidR="008B7D4A" w:rsidRPr="00A61528" w:rsidRDefault="008B7D4A" w:rsidP="00D818F6">
            <w:pPr>
              <w:ind w:left="0" w:firstLine="0"/>
              <w:jc w:val="center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Due Date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CF046B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Ellison biography; </w:t>
            </w:r>
            <w:r w:rsidR="008B7D4A" w:rsidRPr="00A61528">
              <w:rPr>
                <w:rFonts w:ascii="Bell MT" w:hAnsi="Bell MT"/>
                <w:sz w:val="32"/>
              </w:rPr>
              <w:t>Prologue to Chapter 2 (pp. 1</w:t>
            </w:r>
            <w:r w:rsidR="00A61528">
              <w:rPr>
                <w:rFonts w:ascii="Bell MT" w:hAnsi="Bell MT"/>
                <w:sz w:val="32"/>
              </w:rPr>
              <w:t>-70)</w:t>
            </w:r>
          </w:p>
        </w:tc>
        <w:tc>
          <w:tcPr>
            <w:tcW w:w="4528" w:type="dxa"/>
          </w:tcPr>
          <w:p w:rsidR="008B7D4A" w:rsidRPr="00A61528" w:rsidRDefault="00672B8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</w:t>
            </w:r>
            <w:r w:rsidR="008B7D4A" w:rsidRPr="00A61528">
              <w:rPr>
                <w:rFonts w:ascii="Bell MT" w:hAnsi="Bell MT"/>
                <w:sz w:val="32"/>
              </w:rPr>
              <w:t>, September 1</w:t>
            </w:r>
            <w:r w:rsidR="005143D9">
              <w:rPr>
                <w:rFonts w:ascii="Bell MT" w:hAnsi="Bell MT"/>
                <w:sz w:val="32"/>
              </w:rPr>
              <w:t>9</w:t>
            </w:r>
            <w:bookmarkStart w:id="0" w:name="_GoBack"/>
            <w:bookmarkEnd w:id="0"/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3-4 (pp. </w:t>
            </w:r>
            <w:r w:rsidR="00A61528">
              <w:rPr>
                <w:rFonts w:ascii="Bell MT" w:hAnsi="Bell MT"/>
                <w:sz w:val="32"/>
              </w:rPr>
              <w:t>71-108</w:t>
            </w:r>
            <w:r w:rsidRPr="00A61528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4528" w:type="dxa"/>
          </w:tcPr>
          <w:p w:rsidR="008B7D4A" w:rsidRPr="00A61528" w:rsidRDefault="00672B8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Monday, September </w:t>
            </w:r>
            <w:r w:rsidR="005143D9">
              <w:rPr>
                <w:rFonts w:ascii="Bell MT" w:hAnsi="Bell MT"/>
                <w:sz w:val="32"/>
              </w:rPr>
              <w:t>23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Chapters 5-8 (pp.</w:t>
            </w:r>
            <w:r w:rsidR="00A61528">
              <w:rPr>
                <w:rFonts w:ascii="Bell MT" w:hAnsi="Bell MT"/>
                <w:sz w:val="32"/>
              </w:rPr>
              <w:t xml:space="preserve"> 109-171)</w:t>
            </w:r>
          </w:p>
        </w:tc>
        <w:tc>
          <w:tcPr>
            <w:tcW w:w="4528" w:type="dxa"/>
          </w:tcPr>
          <w:p w:rsidR="008B7D4A" w:rsidRPr="00A61528" w:rsidRDefault="00672B8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Thursday, September 2</w:t>
            </w:r>
            <w:r w:rsidR="005143D9">
              <w:rPr>
                <w:rFonts w:ascii="Bell MT" w:hAnsi="Bell MT"/>
                <w:sz w:val="32"/>
              </w:rPr>
              <w:t>6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Chapters 9-10 (pp.</w:t>
            </w:r>
            <w:r w:rsidR="00A61528">
              <w:rPr>
                <w:rFonts w:ascii="Bell MT" w:hAnsi="Bell MT"/>
                <w:sz w:val="32"/>
              </w:rPr>
              <w:t xml:space="preserve"> 172-230</w:t>
            </w:r>
            <w:r w:rsidRPr="00A61528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4528" w:type="dxa"/>
          </w:tcPr>
          <w:p w:rsidR="008B7D4A" w:rsidRPr="00A61528" w:rsidRDefault="00672B8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Tuesday</w:t>
            </w:r>
            <w:r w:rsidR="00D818F6">
              <w:rPr>
                <w:rFonts w:ascii="Bell MT" w:hAnsi="Bell MT"/>
                <w:sz w:val="32"/>
              </w:rPr>
              <w:t xml:space="preserve">, </w:t>
            </w:r>
            <w:r w:rsidR="005143D9">
              <w:rPr>
                <w:rFonts w:ascii="Bell MT" w:hAnsi="Bell MT"/>
                <w:sz w:val="32"/>
              </w:rPr>
              <w:t>October 1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C26533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11-15 (pp. </w:t>
            </w:r>
            <w:r w:rsidR="00A61528">
              <w:rPr>
                <w:rFonts w:ascii="Bell MT" w:hAnsi="Bell MT"/>
                <w:sz w:val="32"/>
              </w:rPr>
              <w:t>231-332)</w:t>
            </w:r>
            <w:r w:rsidRPr="00A61528">
              <w:rPr>
                <w:rFonts w:ascii="Bell MT" w:hAnsi="Bell MT"/>
                <w:sz w:val="32"/>
              </w:rPr>
              <w:t xml:space="preserve"> </w:t>
            </w:r>
          </w:p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[5 days </w:t>
            </w:r>
            <w:r w:rsidR="00C26533">
              <w:rPr>
                <w:rFonts w:ascii="Bell MT" w:hAnsi="Bell MT"/>
                <w:sz w:val="32"/>
              </w:rPr>
              <w:t>for</w:t>
            </w:r>
            <w:r w:rsidRPr="00A61528">
              <w:rPr>
                <w:rFonts w:ascii="Bell MT" w:hAnsi="Bell MT"/>
                <w:sz w:val="32"/>
              </w:rPr>
              <w:t xml:space="preserve"> reading]</w:t>
            </w:r>
          </w:p>
        </w:tc>
        <w:tc>
          <w:tcPr>
            <w:tcW w:w="4528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Monday</w:t>
            </w:r>
            <w:r w:rsidR="009979E1">
              <w:rPr>
                <w:rFonts w:ascii="Bell MT" w:hAnsi="Bell MT"/>
                <w:sz w:val="32"/>
              </w:rPr>
              <w:t xml:space="preserve">, </w:t>
            </w:r>
            <w:r w:rsidR="005143D9">
              <w:rPr>
                <w:rFonts w:ascii="Bell MT" w:hAnsi="Bell MT"/>
                <w:sz w:val="32"/>
              </w:rPr>
              <w:t>October 7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16-17 (pp. </w:t>
            </w:r>
            <w:r w:rsidR="00A61528">
              <w:rPr>
                <w:rFonts w:ascii="Bell MT" w:hAnsi="Bell MT"/>
                <w:sz w:val="32"/>
              </w:rPr>
              <w:t>333-382</w:t>
            </w:r>
            <w:r w:rsidRPr="00A61528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4528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Wednesday</w:t>
            </w:r>
            <w:r w:rsidR="009979E1">
              <w:rPr>
                <w:rFonts w:ascii="Bell MT" w:hAnsi="Bell MT"/>
                <w:sz w:val="32"/>
              </w:rPr>
              <w:t xml:space="preserve">, </w:t>
            </w:r>
            <w:r w:rsidR="005143D9">
              <w:rPr>
                <w:rFonts w:ascii="Bell MT" w:hAnsi="Bell MT"/>
                <w:sz w:val="32"/>
              </w:rPr>
              <w:t>October 9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18-20 (pp. </w:t>
            </w:r>
            <w:r w:rsidR="00A61528">
              <w:rPr>
                <w:rFonts w:ascii="Bell MT" w:hAnsi="Bell MT"/>
                <w:sz w:val="32"/>
              </w:rPr>
              <w:t>383-444</w:t>
            </w:r>
            <w:r w:rsidRPr="00A61528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4528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Friday</w:t>
            </w:r>
            <w:r w:rsidR="009979E1">
              <w:rPr>
                <w:rFonts w:ascii="Bell MT" w:hAnsi="Bell MT"/>
                <w:sz w:val="32"/>
              </w:rPr>
              <w:t xml:space="preserve">, </w:t>
            </w:r>
            <w:r w:rsidR="005143D9">
              <w:rPr>
                <w:rFonts w:ascii="Bell MT" w:hAnsi="Bell MT"/>
                <w:sz w:val="32"/>
              </w:rPr>
              <w:t>October 11</w:t>
            </w:r>
          </w:p>
        </w:tc>
      </w:tr>
      <w:tr w:rsidR="008B7D4A" w:rsidRPr="00A61528" w:rsidTr="005143D9">
        <w:trPr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Chapters 21-23 (pp.</w:t>
            </w:r>
            <w:r w:rsidR="00A61528">
              <w:rPr>
                <w:rFonts w:ascii="Bell MT" w:hAnsi="Bell MT"/>
                <w:sz w:val="32"/>
              </w:rPr>
              <w:t xml:space="preserve"> 445-512</w:t>
            </w:r>
            <w:r w:rsidRPr="00A61528">
              <w:rPr>
                <w:rFonts w:ascii="Bell MT" w:hAnsi="Bell MT"/>
                <w:sz w:val="32"/>
              </w:rPr>
              <w:t>)</w:t>
            </w:r>
          </w:p>
        </w:tc>
        <w:tc>
          <w:tcPr>
            <w:tcW w:w="4528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Monday</w:t>
            </w:r>
            <w:r w:rsidR="009979E1">
              <w:rPr>
                <w:rFonts w:ascii="Bell MT" w:hAnsi="Bell MT"/>
                <w:sz w:val="32"/>
              </w:rPr>
              <w:t xml:space="preserve">, October </w:t>
            </w:r>
            <w:r w:rsidR="005143D9">
              <w:rPr>
                <w:rFonts w:ascii="Bell MT" w:hAnsi="Bell MT"/>
                <w:sz w:val="32"/>
              </w:rPr>
              <w:t>14</w:t>
            </w:r>
          </w:p>
        </w:tc>
      </w:tr>
      <w:tr w:rsidR="008B7D4A" w:rsidRPr="00A61528" w:rsidTr="005143D9">
        <w:trPr>
          <w:trHeight w:val="485"/>
          <w:jc w:val="center"/>
        </w:trPr>
        <w:tc>
          <w:tcPr>
            <w:tcW w:w="5850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24-Epilogue </w:t>
            </w:r>
            <w:r w:rsidR="00A61528">
              <w:rPr>
                <w:rFonts w:ascii="Bell MT" w:hAnsi="Bell MT"/>
                <w:sz w:val="32"/>
              </w:rPr>
              <w:t>(pp. 513-581)</w:t>
            </w:r>
          </w:p>
        </w:tc>
        <w:tc>
          <w:tcPr>
            <w:tcW w:w="4528" w:type="dxa"/>
          </w:tcPr>
          <w:p w:rsidR="008B7D4A" w:rsidRPr="00A61528" w:rsidRDefault="008B7D4A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Wednesday</w:t>
            </w:r>
            <w:r w:rsidR="009979E1">
              <w:rPr>
                <w:rFonts w:ascii="Bell MT" w:hAnsi="Bell MT"/>
                <w:sz w:val="32"/>
              </w:rPr>
              <w:t xml:space="preserve">, October </w:t>
            </w:r>
            <w:r w:rsidR="005143D9">
              <w:rPr>
                <w:rFonts w:ascii="Bell MT" w:hAnsi="Bell MT"/>
                <w:sz w:val="32"/>
              </w:rPr>
              <w:t>16</w:t>
            </w:r>
            <w:r w:rsidRPr="00A61528">
              <w:rPr>
                <w:rFonts w:ascii="Bell MT" w:hAnsi="Bell MT"/>
                <w:sz w:val="32"/>
              </w:rPr>
              <w:t xml:space="preserve"> </w:t>
            </w:r>
          </w:p>
        </w:tc>
      </w:tr>
      <w:tr w:rsidR="00D149D6" w:rsidRPr="00A61528" w:rsidTr="005143D9">
        <w:trPr>
          <w:jc w:val="center"/>
        </w:trPr>
        <w:tc>
          <w:tcPr>
            <w:tcW w:w="5850" w:type="dxa"/>
          </w:tcPr>
          <w:p w:rsidR="00D149D6" w:rsidRDefault="00D149D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Friday, October </w:t>
            </w:r>
            <w:r w:rsidR="005143D9">
              <w:rPr>
                <w:rFonts w:ascii="Bell MT" w:hAnsi="Bell MT"/>
                <w:sz w:val="32"/>
              </w:rPr>
              <w:t>18</w:t>
            </w:r>
          </w:p>
          <w:p w:rsidR="00D149D6" w:rsidRPr="009979E1" w:rsidRDefault="00D149D6" w:rsidP="005143D9">
            <w:pPr>
              <w:spacing w:before="40" w:after="40"/>
              <w:ind w:left="0" w:firstLine="0"/>
              <w:rPr>
                <w:rFonts w:ascii="Bell MT" w:hAnsi="Bell MT"/>
                <w:sz w:val="10"/>
              </w:rPr>
            </w:pPr>
          </w:p>
        </w:tc>
        <w:tc>
          <w:tcPr>
            <w:tcW w:w="4528" w:type="dxa"/>
          </w:tcPr>
          <w:p w:rsidR="00D149D6" w:rsidRPr="00A61528" w:rsidRDefault="00D149D6" w:rsidP="005143D9">
            <w:pPr>
              <w:spacing w:before="40" w:after="4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Novel Test,</w:t>
            </w:r>
            <w:r w:rsidR="005143D9">
              <w:rPr>
                <w:rFonts w:ascii="Bell MT" w:hAnsi="Bell MT"/>
                <w:sz w:val="32"/>
              </w:rPr>
              <w:t xml:space="preserve"> AP-Released Essay,</w:t>
            </w:r>
            <w:r>
              <w:rPr>
                <w:rFonts w:ascii="Bell MT" w:hAnsi="Bell MT"/>
                <w:sz w:val="32"/>
              </w:rPr>
              <w:t xml:space="preserve"> </w:t>
            </w:r>
            <w:r w:rsidR="005143D9">
              <w:rPr>
                <w:rFonts w:ascii="Bell MT" w:hAnsi="Bell MT"/>
                <w:sz w:val="32"/>
              </w:rPr>
              <w:t>D</w:t>
            </w:r>
            <w:r>
              <w:rPr>
                <w:rFonts w:ascii="Bell MT" w:hAnsi="Bell MT"/>
                <w:sz w:val="32"/>
              </w:rPr>
              <w:t xml:space="preserve">ialectical </w:t>
            </w:r>
            <w:r w:rsidR="005143D9">
              <w:rPr>
                <w:rFonts w:ascii="Bell MT" w:hAnsi="Bell MT"/>
                <w:sz w:val="32"/>
              </w:rPr>
              <w:t>J</w:t>
            </w:r>
            <w:r>
              <w:rPr>
                <w:rFonts w:ascii="Bell MT" w:hAnsi="Bell MT"/>
                <w:sz w:val="32"/>
              </w:rPr>
              <w:t>ournals due</w:t>
            </w:r>
          </w:p>
        </w:tc>
      </w:tr>
    </w:tbl>
    <w:p w:rsidR="007E2534" w:rsidRPr="00C26533" w:rsidRDefault="007E2534">
      <w:pPr>
        <w:rPr>
          <w:rFonts w:ascii="Bell MT" w:hAnsi="Bell MT"/>
          <w:sz w:val="12"/>
          <w:szCs w:val="12"/>
        </w:rPr>
      </w:pPr>
    </w:p>
    <w:p w:rsidR="00A61528" w:rsidRDefault="00A61528" w:rsidP="00C26533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Short essays, close-reading activities, discussions, </w:t>
      </w:r>
      <w:r w:rsidR="005143D9">
        <w:rPr>
          <w:rFonts w:ascii="Bell MT" w:hAnsi="Bell MT"/>
        </w:rPr>
        <w:t xml:space="preserve">reading-check </w:t>
      </w:r>
      <w:r>
        <w:rPr>
          <w:rFonts w:ascii="Bell MT" w:hAnsi="Bell MT"/>
        </w:rPr>
        <w:t>quizzes</w:t>
      </w:r>
      <w:r w:rsidR="005143D9">
        <w:rPr>
          <w:rFonts w:ascii="Bell MT" w:hAnsi="Bell MT"/>
        </w:rPr>
        <w:t>,</w:t>
      </w:r>
      <w:r>
        <w:rPr>
          <w:rFonts w:ascii="Bell MT" w:hAnsi="Bell MT"/>
        </w:rPr>
        <w:t xml:space="preserve"> and group activities will be part of this unit.</w:t>
      </w:r>
    </w:p>
    <w:p w:rsidR="00C26533" w:rsidRDefault="00C26533" w:rsidP="00C26533">
      <w:pPr>
        <w:jc w:val="center"/>
        <w:rPr>
          <w:rFonts w:ascii="Bell MT" w:hAnsi="Bell MT"/>
        </w:rPr>
      </w:pPr>
    </w:p>
    <w:p w:rsidR="00C26533" w:rsidRDefault="00C26533" w:rsidP="00C26533">
      <w:pPr>
        <w:jc w:val="center"/>
        <w:rPr>
          <w:rFonts w:ascii="Bell MT" w:hAnsi="Bell MT"/>
        </w:rPr>
      </w:pPr>
    </w:p>
    <w:p w:rsidR="00C26533" w:rsidRDefault="00C26533">
      <w:pPr>
        <w:rPr>
          <w:rFonts w:ascii="Bell MT" w:hAnsi="Bell MT"/>
        </w:rPr>
      </w:pPr>
    </w:p>
    <w:p w:rsidR="00C26533" w:rsidRPr="008B7D4A" w:rsidRDefault="00C26533" w:rsidP="00C26533">
      <w:pPr>
        <w:jc w:val="center"/>
        <w:rPr>
          <w:rFonts w:ascii="Bell MT" w:hAnsi="Bell MT"/>
        </w:rPr>
      </w:pPr>
      <w:r>
        <w:rPr>
          <w:noProof/>
        </w:rPr>
        <w:drawing>
          <wp:inline distT="0" distB="0" distL="0" distR="0">
            <wp:extent cx="1819275" cy="2787599"/>
            <wp:effectExtent l="0" t="0" r="0" b="0"/>
            <wp:docPr id="1" name="Picture 1" descr="http://d2arxad8u2l0g7.cloudfront.net/books/1352854247l/1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arxad8u2l0g7.cloudfront.net/books/1352854247l/169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77" cy="27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533" w:rsidRPr="008B7D4A" w:rsidSect="00C2653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4A"/>
    <w:rsid w:val="000711D5"/>
    <w:rsid w:val="005143D9"/>
    <w:rsid w:val="00672B86"/>
    <w:rsid w:val="007E2534"/>
    <w:rsid w:val="008102E4"/>
    <w:rsid w:val="008B7D4A"/>
    <w:rsid w:val="0098414F"/>
    <w:rsid w:val="009979E1"/>
    <w:rsid w:val="00A61528"/>
    <w:rsid w:val="00A61828"/>
    <w:rsid w:val="00C26533"/>
    <w:rsid w:val="00CF046B"/>
    <w:rsid w:val="00D149D6"/>
    <w:rsid w:val="00D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A754"/>
  <w15:docId w15:val="{5CBFFDAF-3391-4E19-AFDD-6D523B5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2019-09-16T12:17:00Z</dcterms:created>
  <dcterms:modified xsi:type="dcterms:W3CDTF">2019-09-16T12:17:00Z</dcterms:modified>
</cp:coreProperties>
</file>