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022" w:rsidRPr="00A42556" w:rsidRDefault="00A42556" w:rsidP="00A42556">
      <w:pPr>
        <w:pStyle w:val="NoSpacing"/>
        <w:rPr>
          <w:rFonts w:ascii="Bookman Old Style" w:hAnsi="Bookman Old Style"/>
          <w:sz w:val="24"/>
        </w:rPr>
      </w:pPr>
      <w:r w:rsidRPr="00A42556">
        <w:rPr>
          <w:rFonts w:ascii="Bookman Old Style" w:hAnsi="Bookman Old Style"/>
          <w:sz w:val="24"/>
        </w:rPr>
        <w:t xml:space="preserve">Puritanism </w:t>
      </w:r>
      <w:r w:rsidR="0015147C">
        <w:rPr>
          <w:rFonts w:ascii="Bookman Old Style" w:hAnsi="Bookman Old Style"/>
          <w:sz w:val="24"/>
        </w:rPr>
        <w:t xml:space="preserve">Unit </w:t>
      </w:r>
      <w:r w:rsidR="00EA2022" w:rsidRPr="00A42556">
        <w:rPr>
          <w:rFonts w:ascii="Bookman Old Style" w:hAnsi="Bookman Old Style"/>
          <w:sz w:val="24"/>
        </w:rPr>
        <w:t>Test Study Guide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483846">
        <w:rPr>
          <w:rFonts w:ascii="Bookman Old Style" w:hAnsi="Bookman Old Style"/>
          <w:sz w:val="24"/>
        </w:rPr>
        <w:tab/>
      </w:r>
      <w:r w:rsidR="00483846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 xml:space="preserve"> </w:t>
      </w:r>
    </w:p>
    <w:p w:rsidR="00EA2022" w:rsidRDefault="00483846" w:rsidP="001655C4">
      <w:pPr>
        <w:pStyle w:val="NoSpacing"/>
        <w:rPr>
          <w:rFonts w:ascii="Bookman Old Style" w:hAnsi="Bookman Old Style"/>
          <w:sz w:val="24"/>
        </w:rPr>
      </w:pPr>
      <w:r w:rsidRPr="00A42556">
        <w:rPr>
          <w:rFonts w:ascii="Bookman Old Style" w:hAnsi="Bookman Old Style"/>
          <w:sz w:val="24"/>
        </w:rPr>
        <w:t>English III</w:t>
      </w:r>
      <w:r>
        <w:rPr>
          <w:rFonts w:ascii="Bookman Old Style" w:hAnsi="Bookman Old Style"/>
          <w:sz w:val="24"/>
        </w:rPr>
        <w:t>/Honors English III</w:t>
      </w:r>
    </w:p>
    <w:p w:rsidR="00483846" w:rsidRPr="00EA2022" w:rsidRDefault="00483846" w:rsidP="001655C4">
      <w:pPr>
        <w:pStyle w:val="NoSpacing"/>
        <w:rPr>
          <w:rFonts w:ascii="Bookman Old Style" w:hAnsi="Bookman Old Style"/>
        </w:rPr>
      </w:pPr>
    </w:p>
    <w:p w:rsidR="00A42556" w:rsidRPr="00A42556" w:rsidRDefault="00EA2022" w:rsidP="00E57DD1">
      <w:pPr>
        <w:pStyle w:val="NoSpacing"/>
        <w:numPr>
          <w:ilvl w:val="0"/>
          <w:numId w:val="2"/>
        </w:numPr>
        <w:ind w:left="360" w:hanging="360"/>
        <w:rPr>
          <w:rFonts w:ascii="Bookman Old Style" w:hAnsi="Bookman Old Style"/>
          <w:sz w:val="24"/>
        </w:rPr>
      </w:pPr>
      <w:r w:rsidRPr="00A42556">
        <w:rPr>
          <w:rFonts w:ascii="Bookman Old Style" w:hAnsi="Bookman Old Style"/>
          <w:b/>
          <w:sz w:val="24"/>
        </w:rPr>
        <w:t xml:space="preserve">Know these </w:t>
      </w:r>
      <w:r w:rsidR="00DB50A6" w:rsidRPr="00A42556">
        <w:rPr>
          <w:rFonts w:ascii="Bookman Old Style" w:hAnsi="Bookman Old Style"/>
          <w:b/>
          <w:sz w:val="24"/>
        </w:rPr>
        <w:t>Terms</w:t>
      </w:r>
      <w:r w:rsidRPr="00A42556">
        <w:rPr>
          <w:rFonts w:ascii="Bookman Old Style" w:hAnsi="Bookman Old Style"/>
          <w:b/>
          <w:sz w:val="24"/>
        </w:rPr>
        <w:t>, Locations, and</w:t>
      </w:r>
      <w:r w:rsidR="00DB50A6" w:rsidRPr="00A42556">
        <w:rPr>
          <w:rFonts w:ascii="Bookman Old Style" w:hAnsi="Bookman Old Style"/>
          <w:b/>
          <w:sz w:val="24"/>
        </w:rPr>
        <w:t xml:space="preserve"> Dates</w:t>
      </w:r>
      <w:r w:rsidR="00A42556" w:rsidRPr="00A42556">
        <w:rPr>
          <w:rFonts w:ascii="Bookman Old Style" w:hAnsi="Bookman Old Style"/>
          <w:b/>
          <w:sz w:val="24"/>
        </w:rPr>
        <w:t xml:space="preserve"> </w:t>
      </w:r>
      <w:r w:rsidR="00A42556" w:rsidRPr="00A42556">
        <w:rPr>
          <w:rFonts w:ascii="Bookman Old Style" w:hAnsi="Bookman Old Style"/>
          <w:sz w:val="24"/>
        </w:rPr>
        <w:t xml:space="preserve">from your background </w:t>
      </w:r>
      <w:r w:rsidR="00483846">
        <w:rPr>
          <w:rFonts w:ascii="Bookman Old Style" w:hAnsi="Bookman Old Style"/>
          <w:sz w:val="24"/>
        </w:rPr>
        <w:t xml:space="preserve">reading </w:t>
      </w:r>
      <w:r w:rsidR="00A42556" w:rsidRPr="00A42556">
        <w:rPr>
          <w:rFonts w:ascii="Bookman Old Style" w:hAnsi="Bookman Old Style"/>
          <w:sz w:val="24"/>
        </w:rPr>
        <w:t>outline</w:t>
      </w:r>
      <w:r w:rsidR="0071672D">
        <w:rPr>
          <w:rFonts w:ascii="Bookman Old Style" w:hAnsi="Bookman Old Style"/>
          <w:sz w:val="24"/>
        </w:rPr>
        <w:t>/notes</w:t>
      </w:r>
      <w:r w:rsidR="00483846">
        <w:rPr>
          <w:rFonts w:ascii="Bookman Old Style" w:hAnsi="Bookman Old Style"/>
          <w:sz w:val="24"/>
        </w:rPr>
        <w:t xml:space="preserve"> (text pp. 1-13) </w:t>
      </w:r>
      <w:r w:rsidR="00A42556" w:rsidRPr="00A42556">
        <w:rPr>
          <w:rFonts w:ascii="Bookman Old Style" w:hAnsi="Bookman Old Style"/>
          <w:sz w:val="24"/>
        </w:rPr>
        <w:t>and handout(s)</w:t>
      </w:r>
      <w:r w:rsidR="00A42556">
        <w:rPr>
          <w:rFonts w:ascii="Bookman Old Style" w:hAnsi="Bookman Old Style"/>
          <w:sz w:val="24"/>
        </w:rPr>
        <w:t>:</w:t>
      </w:r>
    </w:p>
    <w:p w:rsidR="00475900" w:rsidRPr="00475900" w:rsidRDefault="00475900" w:rsidP="00A42556">
      <w:pPr>
        <w:pStyle w:val="NoSpacing"/>
        <w:ind w:left="720"/>
        <w:rPr>
          <w:rFonts w:ascii="Bookman Old Style" w:hAnsi="Bookman Old Style"/>
          <w:sz w:val="16"/>
        </w:rPr>
      </w:pPr>
    </w:p>
    <w:p w:rsidR="00DB50A6" w:rsidRPr="00A42556" w:rsidRDefault="00DB50A6" w:rsidP="00290E3A">
      <w:pPr>
        <w:pStyle w:val="NoSpacing"/>
        <w:spacing w:line="276" w:lineRule="auto"/>
        <w:ind w:left="360"/>
        <w:rPr>
          <w:rFonts w:ascii="Bookman Old Style" w:hAnsi="Bookman Old Style"/>
          <w:sz w:val="24"/>
        </w:rPr>
      </w:pPr>
      <w:r w:rsidRPr="00A42556">
        <w:rPr>
          <w:rFonts w:ascii="Bookman Old Style" w:hAnsi="Bookman Old Style"/>
          <w:sz w:val="24"/>
        </w:rPr>
        <w:t>1607</w:t>
      </w:r>
      <w:r w:rsidR="00290E3A">
        <w:rPr>
          <w:rFonts w:ascii="Bookman Old Style" w:hAnsi="Bookman Old Style"/>
          <w:sz w:val="24"/>
        </w:rPr>
        <w:t xml:space="preserve"> (p.4)</w:t>
      </w:r>
      <w:r w:rsidRPr="00A42556">
        <w:rPr>
          <w:rFonts w:ascii="Bookman Old Style" w:hAnsi="Bookman Old Style"/>
          <w:sz w:val="24"/>
        </w:rPr>
        <w:tab/>
      </w:r>
      <w:r w:rsidRPr="00A42556">
        <w:rPr>
          <w:rFonts w:ascii="Bookman Old Style" w:hAnsi="Bookman Old Style"/>
          <w:sz w:val="24"/>
        </w:rPr>
        <w:tab/>
      </w:r>
      <w:r w:rsidRPr="00A42556">
        <w:rPr>
          <w:rFonts w:ascii="Bookman Old Style" w:hAnsi="Bookman Old Style"/>
          <w:sz w:val="24"/>
        </w:rPr>
        <w:tab/>
      </w:r>
      <w:r w:rsidRPr="00A42556">
        <w:rPr>
          <w:rFonts w:ascii="Bookman Old Style" w:hAnsi="Bookman Old Style"/>
          <w:sz w:val="24"/>
        </w:rPr>
        <w:tab/>
      </w:r>
      <w:r w:rsidRPr="00A42556">
        <w:rPr>
          <w:rFonts w:ascii="Bookman Old Style" w:hAnsi="Bookman Old Style"/>
          <w:sz w:val="24"/>
        </w:rPr>
        <w:tab/>
      </w:r>
      <w:r w:rsidR="00A42556" w:rsidRPr="00A42556">
        <w:rPr>
          <w:rFonts w:ascii="Bookman Old Style" w:hAnsi="Bookman Old Style"/>
          <w:sz w:val="24"/>
        </w:rPr>
        <w:tab/>
      </w:r>
      <w:r w:rsidRPr="00A42556">
        <w:rPr>
          <w:rFonts w:ascii="Bookman Old Style" w:hAnsi="Bookman Old Style"/>
          <w:sz w:val="24"/>
        </w:rPr>
        <w:t>Allusion</w:t>
      </w:r>
      <w:r w:rsidR="00290E3A">
        <w:rPr>
          <w:rFonts w:ascii="Bookman Old Style" w:hAnsi="Bookman Old Style"/>
          <w:sz w:val="24"/>
        </w:rPr>
        <w:t xml:space="preserve"> (p. R10)</w:t>
      </w:r>
    </w:p>
    <w:p w:rsidR="00DB50A6" w:rsidRPr="00290E3A" w:rsidRDefault="00DB50A6" w:rsidP="00290E3A">
      <w:pPr>
        <w:pStyle w:val="NoSpacing"/>
        <w:spacing w:line="276" w:lineRule="auto"/>
        <w:ind w:left="360"/>
        <w:rPr>
          <w:rFonts w:ascii="Bookman Old Style" w:hAnsi="Bookman Old Style"/>
          <w:i/>
          <w:sz w:val="24"/>
        </w:rPr>
      </w:pPr>
      <w:r w:rsidRPr="00A42556">
        <w:rPr>
          <w:rFonts w:ascii="Bookman Old Style" w:hAnsi="Bookman Old Style"/>
          <w:sz w:val="24"/>
        </w:rPr>
        <w:t>1620</w:t>
      </w:r>
      <w:r w:rsidR="00290E3A">
        <w:rPr>
          <w:rFonts w:ascii="Bookman Old Style" w:hAnsi="Bookman Old Style"/>
          <w:sz w:val="24"/>
        </w:rPr>
        <w:t xml:space="preserve"> (p. 4)</w:t>
      </w:r>
      <w:r w:rsidRPr="00A42556">
        <w:rPr>
          <w:rFonts w:ascii="Bookman Old Style" w:hAnsi="Bookman Old Style"/>
          <w:sz w:val="24"/>
        </w:rPr>
        <w:tab/>
      </w:r>
      <w:r w:rsidRPr="00A42556">
        <w:rPr>
          <w:rFonts w:ascii="Bookman Old Style" w:hAnsi="Bookman Old Style"/>
          <w:sz w:val="24"/>
        </w:rPr>
        <w:tab/>
      </w:r>
      <w:r w:rsidRPr="00A42556">
        <w:rPr>
          <w:rFonts w:ascii="Bookman Old Style" w:hAnsi="Bookman Old Style"/>
          <w:sz w:val="24"/>
        </w:rPr>
        <w:tab/>
      </w:r>
      <w:r w:rsidRPr="00A42556">
        <w:rPr>
          <w:rFonts w:ascii="Bookman Old Style" w:hAnsi="Bookman Old Style"/>
          <w:sz w:val="24"/>
        </w:rPr>
        <w:tab/>
      </w:r>
      <w:r w:rsidRPr="00A42556">
        <w:rPr>
          <w:rFonts w:ascii="Bookman Old Style" w:hAnsi="Bookman Old Style"/>
          <w:sz w:val="24"/>
        </w:rPr>
        <w:tab/>
      </w:r>
      <w:r w:rsidRPr="00A42556">
        <w:rPr>
          <w:rFonts w:ascii="Bookman Old Style" w:hAnsi="Bookman Old Style"/>
          <w:sz w:val="24"/>
        </w:rPr>
        <w:tab/>
      </w:r>
      <w:r w:rsidR="007E1F5C" w:rsidRPr="00A42556">
        <w:rPr>
          <w:rFonts w:ascii="Bookman Old Style" w:hAnsi="Bookman Old Style"/>
          <w:sz w:val="24"/>
        </w:rPr>
        <w:t xml:space="preserve">Extended </w:t>
      </w:r>
      <w:r w:rsidR="007E1F5C" w:rsidRPr="00290E3A">
        <w:rPr>
          <w:rFonts w:ascii="Bookman Old Style" w:hAnsi="Bookman Old Style"/>
          <w:sz w:val="24"/>
        </w:rPr>
        <w:t>metaphor</w:t>
      </w:r>
      <w:r w:rsidR="00483846" w:rsidRPr="00290E3A">
        <w:rPr>
          <w:rFonts w:ascii="Bookman Old Style" w:hAnsi="Bookman Old Style"/>
          <w:i/>
          <w:sz w:val="24"/>
        </w:rPr>
        <w:t xml:space="preserve"> </w:t>
      </w:r>
      <w:r w:rsidR="00290E3A" w:rsidRPr="00290E3A">
        <w:rPr>
          <w:rFonts w:ascii="Bookman Old Style" w:hAnsi="Bookman Old Style"/>
          <w:i/>
          <w:sz w:val="20"/>
        </w:rPr>
        <w:t>(a lengthy comparison)</w:t>
      </w:r>
    </w:p>
    <w:p w:rsidR="00DB50A6" w:rsidRPr="00A42556" w:rsidRDefault="00DB50A6" w:rsidP="00290E3A">
      <w:pPr>
        <w:pStyle w:val="NoSpacing"/>
        <w:spacing w:line="276" w:lineRule="auto"/>
        <w:ind w:left="360"/>
        <w:rPr>
          <w:rFonts w:ascii="Bookman Old Style" w:hAnsi="Bookman Old Style"/>
          <w:i/>
          <w:sz w:val="24"/>
        </w:rPr>
      </w:pPr>
      <w:r w:rsidRPr="00A42556">
        <w:rPr>
          <w:rFonts w:ascii="Bookman Old Style" w:hAnsi="Bookman Old Style"/>
          <w:i/>
          <w:sz w:val="24"/>
        </w:rPr>
        <w:t>Bay Psalm Book</w:t>
      </w:r>
      <w:r w:rsidR="00290E3A">
        <w:rPr>
          <w:rFonts w:ascii="Bookman Old Style" w:hAnsi="Bookman Old Style"/>
          <w:i/>
          <w:sz w:val="24"/>
        </w:rPr>
        <w:t xml:space="preserve"> </w:t>
      </w:r>
      <w:r w:rsidR="00290E3A" w:rsidRPr="00E4626E">
        <w:rPr>
          <w:rFonts w:ascii="Bookman Old Style" w:hAnsi="Bookman Old Style"/>
          <w:sz w:val="24"/>
        </w:rPr>
        <w:t>(p. 11)</w:t>
      </w:r>
      <w:r w:rsidRPr="00A42556">
        <w:rPr>
          <w:rFonts w:ascii="Bookman Old Style" w:hAnsi="Bookman Old Style"/>
          <w:i/>
          <w:sz w:val="24"/>
        </w:rPr>
        <w:tab/>
      </w:r>
      <w:r w:rsidRPr="00A42556">
        <w:rPr>
          <w:rFonts w:ascii="Bookman Old Style" w:hAnsi="Bookman Old Style"/>
          <w:i/>
          <w:sz w:val="24"/>
        </w:rPr>
        <w:tab/>
      </w:r>
      <w:r w:rsidRPr="00A42556">
        <w:rPr>
          <w:rFonts w:ascii="Bookman Old Style" w:hAnsi="Bookman Old Style"/>
          <w:i/>
          <w:sz w:val="24"/>
        </w:rPr>
        <w:tab/>
      </w:r>
      <w:r w:rsidRPr="00A42556">
        <w:rPr>
          <w:rFonts w:ascii="Bookman Old Style" w:hAnsi="Bookman Old Style"/>
          <w:i/>
          <w:sz w:val="24"/>
        </w:rPr>
        <w:tab/>
      </w:r>
      <w:r w:rsidR="0065025E" w:rsidRPr="00A42556">
        <w:rPr>
          <w:rFonts w:ascii="Bookman Old Style" w:hAnsi="Bookman Old Style"/>
          <w:sz w:val="24"/>
        </w:rPr>
        <w:t>Bandwagon technique</w:t>
      </w:r>
      <w:r w:rsidR="00290E3A">
        <w:rPr>
          <w:rFonts w:ascii="Bookman Old Style" w:hAnsi="Bookman Old Style"/>
          <w:sz w:val="24"/>
        </w:rPr>
        <w:t xml:space="preserve"> (p. 105)</w:t>
      </w:r>
    </w:p>
    <w:p w:rsidR="0065025E" w:rsidRPr="00A42556" w:rsidRDefault="00DB50A6" w:rsidP="00290E3A">
      <w:pPr>
        <w:pStyle w:val="NoSpacing"/>
        <w:spacing w:line="276" w:lineRule="auto"/>
        <w:ind w:left="360"/>
        <w:rPr>
          <w:rFonts w:ascii="Bookman Old Style" w:hAnsi="Bookman Old Style"/>
          <w:sz w:val="24"/>
        </w:rPr>
      </w:pPr>
      <w:r w:rsidRPr="00A42556">
        <w:rPr>
          <w:rFonts w:ascii="Bookman Old Style" w:hAnsi="Bookman Old Style"/>
          <w:i/>
          <w:sz w:val="24"/>
        </w:rPr>
        <w:t>New England Primer</w:t>
      </w:r>
      <w:r w:rsidR="00290E3A">
        <w:rPr>
          <w:rFonts w:ascii="Bookman Old Style" w:hAnsi="Bookman Old Style"/>
          <w:i/>
          <w:sz w:val="24"/>
        </w:rPr>
        <w:t xml:space="preserve"> </w:t>
      </w:r>
      <w:r w:rsidR="00290E3A" w:rsidRPr="00E4626E">
        <w:rPr>
          <w:rFonts w:ascii="Bookman Old Style" w:hAnsi="Bookman Old Style"/>
          <w:sz w:val="24"/>
        </w:rPr>
        <w:t>(p. 11)</w:t>
      </w:r>
      <w:r w:rsidRPr="00E4626E">
        <w:rPr>
          <w:rFonts w:ascii="Bookman Old Style" w:hAnsi="Bookman Old Style"/>
          <w:sz w:val="24"/>
        </w:rPr>
        <w:tab/>
      </w:r>
      <w:r w:rsidRPr="00A42556">
        <w:rPr>
          <w:rFonts w:ascii="Bookman Old Style" w:hAnsi="Bookman Old Style"/>
          <w:i/>
          <w:sz w:val="24"/>
        </w:rPr>
        <w:tab/>
      </w:r>
      <w:r w:rsidRPr="00A42556">
        <w:rPr>
          <w:rFonts w:ascii="Bookman Old Style" w:hAnsi="Bookman Old Style"/>
          <w:i/>
          <w:sz w:val="24"/>
        </w:rPr>
        <w:tab/>
      </w:r>
      <w:r w:rsidR="00290E3A">
        <w:rPr>
          <w:rFonts w:ascii="Bookman Old Style" w:hAnsi="Bookman Old Style"/>
          <w:i/>
          <w:sz w:val="24"/>
        </w:rPr>
        <w:tab/>
      </w:r>
      <w:r w:rsidR="0065025E" w:rsidRPr="00A42556">
        <w:rPr>
          <w:rFonts w:ascii="Bookman Old Style" w:hAnsi="Bookman Old Style"/>
          <w:sz w:val="24"/>
        </w:rPr>
        <w:t xml:space="preserve">Puritan Ethic </w:t>
      </w:r>
      <w:r w:rsidR="00290E3A">
        <w:rPr>
          <w:rFonts w:ascii="Bookman Old Style" w:hAnsi="Bookman Old Style"/>
          <w:sz w:val="24"/>
        </w:rPr>
        <w:t>(p. 7)</w:t>
      </w:r>
    </w:p>
    <w:p w:rsidR="00DB50A6" w:rsidRPr="00A42556" w:rsidRDefault="00DB50A6" w:rsidP="00290E3A">
      <w:pPr>
        <w:pStyle w:val="NoSpacing"/>
        <w:spacing w:line="276" w:lineRule="auto"/>
        <w:ind w:left="360"/>
        <w:rPr>
          <w:rFonts w:ascii="Bookman Old Style" w:hAnsi="Bookman Old Style"/>
          <w:sz w:val="24"/>
        </w:rPr>
      </w:pPr>
      <w:r w:rsidRPr="00A42556">
        <w:rPr>
          <w:rFonts w:ascii="Bookman Old Style" w:hAnsi="Bookman Old Style"/>
          <w:sz w:val="24"/>
        </w:rPr>
        <w:t>Great Awakening</w:t>
      </w:r>
      <w:r w:rsidR="00290E3A">
        <w:rPr>
          <w:rFonts w:ascii="Bookman Old Style" w:hAnsi="Bookman Old Style"/>
          <w:sz w:val="24"/>
        </w:rPr>
        <w:t xml:space="preserve"> (p. 100)</w:t>
      </w:r>
      <w:r w:rsidRPr="00A42556">
        <w:rPr>
          <w:rFonts w:ascii="Bookman Old Style" w:hAnsi="Bookman Old Style"/>
          <w:sz w:val="24"/>
        </w:rPr>
        <w:tab/>
      </w:r>
      <w:r w:rsidRPr="00A42556">
        <w:rPr>
          <w:rFonts w:ascii="Bookman Old Style" w:hAnsi="Bookman Old Style"/>
          <w:sz w:val="24"/>
        </w:rPr>
        <w:tab/>
      </w:r>
      <w:r w:rsidRPr="00A42556">
        <w:rPr>
          <w:rFonts w:ascii="Bookman Old Style" w:hAnsi="Bookman Old Style"/>
          <w:sz w:val="24"/>
        </w:rPr>
        <w:tab/>
      </w:r>
      <w:r w:rsidRPr="00A42556">
        <w:rPr>
          <w:rFonts w:ascii="Bookman Old Style" w:hAnsi="Bookman Old Style"/>
          <w:sz w:val="24"/>
        </w:rPr>
        <w:tab/>
      </w:r>
      <w:r w:rsidR="0065025E" w:rsidRPr="00A42556">
        <w:rPr>
          <w:rFonts w:ascii="Bookman Old Style" w:hAnsi="Bookman Old Style"/>
          <w:sz w:val="24"/>
        </w:rPr>
        <w:t>“City upon a hill”</w:t>
      </w:r>
      <w:r w:rsidR="00290E3A">
        <w:rPr>
          <w:rFonts w:ascii="Bookman Old Style" w:hAnsi="Bookman Old Style"/>
          <w:sz w:val="24"/>
        </w:rPr>
        <w:t xml:space="preserve"> (p. 7)</w:t>
      </w:r>
    </w:p>
    <w:p w:rsidR="00DB50A6" w:rsidRPr="00A42556" w:rsidRDefault="00DB50A6" w:rsidP="00290E3A">
      <w:pPr>
        <w:pStyle w:val="NoSpacing"/>
        <w:spacing w:line="276" w:lineRule="auto"/>
        <w:ind w:left="360"/>
        <w:rPr>
          <w:rFonts w:ascii="Bookman Old Style" w:hAnsi="Bookman Old Style"/>
          <w:sz w:val="24"/>
        </w:rPr>
      </w:pPr>
      <w:r w:rsidRPr="00A42556">
        <w:rPr>
          <w:rFonts w:ascii="Bookman Old Style" w:hAnsi="Bookman Old Style"/>
          <w:sz w:val="24"/>
        </w:rPr>
        <w:t>Jamestown, VA</w:t>
      </w:r>
      <w:r w:rsidR="00290E3A">
        <w:rPr>
          <w:rFonts w:ascii="Bookman Old Style" w:hAnsi="Bookman Old Style"/>
          <w:sz w:val="24"/>
        </w:rPr>
        <w:t xml:space="preserve"> (p. 4)</w:t>
      </w:r>
      <w:r w:rsidRPr="00A42556">
        <w:rPr>
          <w:rFonts w:ascii="Bookman Old Style" w:hAnsi="Bookman Old Style"/>
          <w:sz w:val="24"/>
        </w:rPr>
        <w:tab/>
      </w:r>
      <w:r w:rsidRPr="00A42556">
        <w:rPr>
          <w:rFonts w:ascii="Bookman Old Style" w:hAnsi="Bookman Old Style"/>
          <w:sz w:val="24"/>
        </w:rPr>
        <w:tab/>
      </w:r>
      <w:r w:rsidRPr="00A42556">
        <w:rPr>
          <w:rFonts w:ascii="Bookman Old Style" w:hAnsi="Bookman Old Style"/>
          <w:sz w:val="24"/>
        </w:rPr>
        <w:tab/>
      </w:r>
      <w:r w:rsidRPr="00A42556">
        <w:rPr>
          <w:rFonts w:ascii="Bookman Old Style" w:hAnsi="Bookman Old Style"/>
          <w:sz w:val="24"/>
        </w:rPr>
        <w:tab/>
      </w:r>
      <w:r w:rsidR="00290E3A">
        <w:rPr>
          <w:rFonts w:ascii="Bookman Old Style" w:hAnsi="Bookman Old Style"/>
          <w:sz w:val="24"/>
        </w:rPr>
        <w:tab/>
      </w:r>
      <w:r w:rsidR="0065025E" w:rsidRPr="00A42556">
        <w:rPr>
          <w:rFonts w:ascii="Bookman Old Style" w:hAnsi="Bookman Old Style"/>
          <w:sz w:val="24"/>
        </w:rPr>
        <w:t>Theocracy</w:t>
      </w:r>
      <w:r w:rsidR="00290E3A">
        <w:rPr>
          <w:rFonts w:ascii="Bookman Old Style" w:hAnsi="Bookman Old Style"/>
          <w:sz w:val="24"/>
        </w:rPr>
        <w:t xml:space="preserve"> (p. 7)</w:t>
      </w:r>
      <w:r w:rsidR="0065025E" w:rsidRPr="00A42556">
        <w:rPr>
          <w:rFonts w:ascii="Bookman Old Style" w:hAnsi="Bookman Old Style"/>
          <w:sz w:val="24"/>
        </w:rPr>
        <w:tab/>
      </w:r>
    </w:p>
    <w:p w:rsidR="0065025E" w:rsidRPr="00A42556" w:rsidRDefault="00DB50A6" w:rsidP="00290E3A">
      <w:pPr>
        <w:pStyle w:val="NoSpacing"/>
        <w:spacing w:line="276" w:lineRule="auto"/>
        <w:ind w:left="360"/>
        <w:rPr>
          <w:rFonts w:ascii="Bookman Old Style" w:hAnsi="Bookman Old Style"/>
          <w:sz w:val="24"/>
        </w:rPr>
      </w:pPr>
      <w:r w:rsidRPr="00A42556">
        <w:rPr>
          <w:rFonts w:ascii="Bookman Old Style" w:hAnsi="Bookman Old Style"/>
          <w:sz w:val="24"/>
        </w:rPr>
        <w:t>Williamsburg, VA</w:t>
      </w:r>
      <w:r w:rsidR="00290E3A">
        <w:rPr>
          <w:rFonts w:ascii="Bookman Old Style" w:hAnsi="Bookman Old Style"/>
          <w:sz w:val="24"/>
        </w:rPr>
        <w:t xml:space="preserve"> (p. 12)</w:t>
      </w:r>
      <w:r w:rsidRPr="00A42556">
        <w:rPr>
          <w:rFonts w:ascii="Bookman Old Style" w:hAnsi="Bookman Old Style"/>
          <w:sz w:val="24"/>
        </w:rPr>
        <w:tab/>
      </w:r>
      <w:r w:rsidRPr="00A42556">
        <w:rPr>
          <w:rFonts w:ascii="Bookman Old Style" w:hAnsi="Bookman Old Style"/>
          <w:sz w:val="24"/>
        </w:rPr>
        <w:tab/>
      </w:r>
      <w:r w:rsidR="0065025E" w:rsidRPr="00A42556">
        <w:rPr>
          <w:rFonts w:ascii="Bookman Old Style" w:hAnsi="Bookman Old Style"/>
          <w:sz w:val="24"/>
        </w:rPr>
        <w:tab/>
      </w:r>
      <w:r w:rsidR="0065025E" w:rsidRPr="00A42556">
        <w:rPr>
          <w:rFonts w:ascii="Bookman Old Style" w:hAnsi="Bookman Old Style"/>
          <w:sz w:val="24"/>
        </w:rPr>
        <w:tab/>
      </w:r>
      <w:r w:rsidRPr="00A42556">
        <w:rPr>
          <w:rFonts w:ascii="Bookman Old Style" w:hAnsi="Bookman Old Style"/>
          <w:sz w:val="24"/>
        </w:rPr>
        <w:t>Predestination</w:t>
      </w:r>
      <w:r w:rsidR="00290E3A">
        <w:rPr>
          <w:rFonts w:ascii="Bookman Old Style" w:hAnsi="Bookman Old Style"/>
          <w:sz w:val="24"/>
        </w:rPr>
        <w:t xml:space="preserve"> (p. 7)</w:t>
      </w:r>
      <w:r w:rsidRPr="00A42556">
        <w:rPr>
          <w:rFonts w:ascii="Bookman Old Style" w:hAnsi="Bookman Old Style"/>
          <w:sz w:val="24"/>
        </w:rPr>
        <w:tab/>
      </w:r>
      <w:r w:rsidRPr="00A42556">
        <w:rPr>
          <w:rFonts w:ascii="Bookman Old Style" w:hAnsi="Bookman Old Style"/>
          <w:sz w:val="24"/>
        </w:rPr>
        <w:tab/>
      </w:r>
      <w:r w:rsidRPr="00A42556">
        <w:rPr>
          <w:rFonts w:ascii="Bookman Old Style" w:hAnsi="Bookman Old Style"/>
          <w:sz w:val="24"/>
        </w:rPr>
        <w:tab/>
      </w:r>
    </w:p>
    <w:p w:rsidR="00DB50A6" w:rsidRPr="00A42556" w:rsidRDefault="00A42556" w:rsidP="00290E3A">
      <w:pPr>
        <w:pStyle w:val="NoSpacing"/>
        <w:spacing w:line="276" w:lineRule="auto"/>
        <w:ind w:left="360"/>
        <w:rPr>
          <w:rFonts w:ascii="Bookman Old Style" w:hAnsi="Bookman Old Style"/>
          <w:sz w:val="24"/>
        </w:rPr>
      </w:pPr>
      <w:r w:rsidRPr="00A42556">
        <w:rPr>
          <w:rFonts w:ascii="Bookman Old Style" w:hAnsi="Bookman Old Style"/>
          <w:sz w:val="24"/>
        </w:rPr>
        <w:t>Sermon</w:t>
      </w:r>
      <w:r w:rsidR="00290E3A">
        <w:rPr>
          <w:rFonts w:ascii="Bookman Old Style" w:hAnsi="Bookman Old Style"/>
          <w:sz w:val="24"/>
        </w:rPr>
        <w:t xml:space="preserve"> (p. 101/handout)</w:t>
      </w:r>
      <w:r w:rsidR="00DB50A6" w:rsidRPr="00A42556">
        <w:rPr>
          <w:rFonts w:ascii="Bookman Old Style" w:hAnsi="Bookman Old Style"/>
          <w:sz w:val="24"/>
        </w:rPr>
        <w:tab/>
      </w:r>
      <w:r w:rsidR="00DB50A6" w:rsidRPr="00A42556">
        <w:rPr>
          <w:rFonts w:ascii="Bookman Old Style" w:hAnsi="Bookman Old Style"/>
          <w:sz w:val="24"/>
        </w:rPr>
        <w:tab/>
      </w:r>
      <w:r w:rsidRPr="00A42556">
        <w:rPr>
          <w:rFonts w:ascii="Bookman Old Style" w:hAnsi="Bookman Old Style"/>
          <w:sz w:val="24"/>
        </w:rPr>
        <w:tab/>
      </w:r>
      <w:r w:rsidRPr="00A42556">
        <w:rPr>
          <w:rFonts w:ascii="Bookman Old Style" w:hAnsi="Bookman Old Style"/>
          <w:sz w:val="24"/>
        </w:rPr>
        <w:tab/>
      </w:r>
      <w:r w:rsidR="00DB50A6" w:rsidRPr="00A42556">
        <w:rPr>
          <w:rFonts w:ascii="Bookman Old Style" w:hAnsi="Bookman Old Style"/>
          <w:sz w:val="24"/>
        </w:rPr>
        <w:t>Puritan Plain Style</w:t>
      </w:r>
      <w:r w:rsidR="00290E3A">
        <w:rPr>
          <w:rFonts w:ascii="Bookman Old Style" w:hAnsi="Bookman Old Style"/>
          <w:sz w:val="24"/>
        </w:rPr>
        <w:t xml:space="preserve"> (p. 11)</w:t>
      </w:r>
    </w:p>
    <w:p w:rsidR="007E1F5C" w:rsidRPr="0051339A" w:rsidRDefault="00A42556" w:rsidP="00290E3A">
      <w:pPr>
        <w:pStyle w:val="NoSpacing"/>
        <w:spacing w:line="276" w:lineRule="auto"/>
        <w:ind w:left="360"/>
        <w:rPr>
          <w:rFonts w:ascii="Bookman Old Style" w:hAnsi="Bookman Old Style"/>
          <w:i/>
          <w:sz w:val="24"/>
        </w:rPr>
      </w:pPr>
      <w:r w:rsidRPr="00A42556">
        <w:rPr>
          <w:rFonts w:ascii="Bookman Old Style" w:hAnsi="Bookman Old Style"/>
          <w:sz w:val="24"/>
        </w:rPr>
        <w:t xml:space="preserve">Narrative Accounts </w:t>
      </w:r>
      <w:r w:rsidRPr="004D5DBC">
        <w:rPr>
          <w:rFonts w:ascii="Bookman Old Style" w:hAnsi="Bookman Old Style"/>
        </w:rPr>
        <w:t>(5 types</w:t>
      </w:r>
      <w:r w:rsidR="00483846" w:rsidRPr="004D5DBC">
        <w:rPr>
          <w:rFonts w:ascii="Bookman Old Style" w:hAnsi="Bookman Old Style"/>
        </w:rPr>
        <w:t xml:space="preserve"> – p. 57)</w:t>
      </w:r>
      <w:r w:rsidR="007767B7">
        <w:rPr>
          <w:rFonts w:ascii="Bookman Old Style" w:hAnsi="Bookman Old Style"/>
          <w:sz w:val="24"/>
        </w:rPr>
        <w:tab/>
      </w:r>
      <w:r w:rsidR="00290E3A">
        <w:rPr>
          <w:rFonts w:ascii="Bookman Old Style" w:hAnsi="Bookman Old Style"/>
          <w:sz w:val="24"/>
        </w:rPr>
        <w:tab/>
      </w:r>
      <w:r w:rsidR="0051339A">
        <w:rPr>
          <w:rFonts w:ascii="Bookman Old Style" w:hAnsi="Bookman Old Style"/>
          <w:sz w:val="24"/>
        </w:rPr>
        <w:t xml:space="preserve">Primary and Secondary Sources </w:t>
      </w:r>
      <w:r w:rsidR="0051339A" w:rsidRPr="004D5DBC">
        <w:rPr>
          <w:rFonts w:ascii="Bookman Old Style" w:hAnsi="Bookman Old Style"/>
          <w:i/>
        </w:rPr>
        <w:t>(definitions</w:t>
      </w:r>
      <w:r w:rsidR="00290E3A">
        <w:rPr>
          <w:rFonts w:ascii="Bookman Old Style" w:hAnsi="Bookman Old Style"/>
          <w:sz w:val="24"/>
        </w:rPr>
        <w:t xml:space="preserve"> </w:t>
      </w:r>
      <w:r w:rsidR="00290E3A">
        <w:rPr>
          <w:rFonts w:ascii="Bookman Old Style" w:hAnsi="Bookman Old Style"/>
          <w:sz w:val="24"/>
        </w:rPr>
        <w:t xml:space="preserve">Benet’s portrayal of Pilgrims </w:t>
      </w:r>
      <w:r w:rsidR="00290E3A" w:rsidRPr="00290E3A">
        <w:rPr>
          <w:rFonts w:ascii="Bookman Old Style" w:hAnsi="Bookman Old Style"/>
          <w:i/>
          <w:sz w:val="20"/>
        </w:rPr>
        <w:t>(refer to poem)</w:t>
      </w:r>
      <w:r w:rsidR="007767B7">
        <w:rPr>
          <w:rFonts w:ascii="Bookman Old Style" w:hAnsi="Bookman Old Style"/>
          <w:sz w:val="24"/>
        </w:rPr>
        <w:tab/>
      </w:r>
      <w:r w:rsidR="00290E3A">
        <w:rPr>
          <w:rFonts w:ascii="Bookman Old Style" w:hAnsi="Bookman Old Style"/>
          <w:sz w:val="24"/>
        </w:rPr>
        <w:t xml:space="preserve">    </w:t>
      </w:r>
      <w:r w:rsidR="00290E3A" w:rsidRPr="004D5DBC">
        <w:rPr>
          <w:rFonts w:ascii="Bookman Old Style" w:hAnsi="Bookman Old Style"/>
          <w:i/>
        </w:rPr>
        <w:t xml:space="preserve">attributes of each, positive/negative aspects </w:t>
      </w:r>
      <w:r w:rsidR="00290E3A">
        <w:rPr>
          <w:rFonts w:ascii="Bookman Old Style" w:hAnsi="Bookman Old Style"/>
          <w:i/>
        </w:rPr>
        <w:t xml:space="preserve">                         </w:t>
      </w:r>
      <w:r w:rsidR="00483846" w:rsidRPr="004D5DBC">
        <w:rPr>
          <w:rFonts w:ascii="Bookman Old Style" w:hAnsi="Bookman Old Style"/>
          <w:i/>
        </w:rPr>
        <w:t xml:space="preserve"> </w:t>
      </w:r>
      <w:r w:rsidR="00290E3A">
        <w:rPr>
          <w:rFonts w:ascii="Bookman Old Style" w:hAnsi="Bookman Old Style"/>
          <w:i/>
        </w:rPr>
        <w:tab/>
      </w:r>
      <w:r w:rsidR="00290E3A">
        <w:rPr>
          <w:rFonts w:ascii="Bookman Old Style" w:hAnsi="Bookman Old Style"/>
          <w:i/>
        </w:rPr>
        <w:tab/>
      </w:r>
      <w:r w:rsidR="00290E3A">
        <w:rPr>
          <w:rFonts w:ascii="Bookman Old Style" w:hAnsi="Bookman Old Style"/>
          <w:i/>
        </w:rPr>
        <w:tab/>
      </w:r>
      <w:r w:rsidR="00290E3A">
        <w:rPr>
          <w:rFonts w:ascii="Bookman Old Style" w:hAnsi="Bookman Old Style"/>
          <w:i/>
        </w:rPr>
        <w:tab/>
      </w:r>
      <w:r w:rsidR="00290E3A">
        <w:rPr>
          <w:rFonts w:ascii="Bookman Old Style" w:hAnsi="Bookman Old Style"/>
          <w:i/>
        </w:rPr>
        <w:tab/>
      </w:r>
      <w:r w:rsidR="00290E3A">
        <w:rPr>
          <w:rFonts w:ascii="Bookman Old Style" w:hAnsi="Bookman Old Style"/>
          <w:i/>
        </w:rPr>
        <w:tab/>
      </w:r>
      <w:r w:rsidR="00290E3A">
        <w:rPr>
          <w:rFonts w:ascii="Bookman Old Style" w:hAnsi="Bookman Old Style"/>
          <w:i/>
        </w:rPr>
        <w:tab/>
      </w:r>
      <w:r w:rsidR="00290E3A">
        <w:rPr>
          <w:rFonts w:ascii="Bookman Old Style" w:hAnsi="Bookman Old Style"/>
          <w:i/>
        </w:rPr>
        <w:tab/>
        <w:t xml:space="preserve">     of each – </w:t>
      </w:r>
      <w:r w:rsidR="00290E3A">
        <w:rPr>
          <w:rFonts w:ascii="Bookman Old Style" w:hAnsi="Bookman Old Style"/>
        </w:rPr>
        <w:t>p. 56)</w:t>
      </w:r>
      <w:r w:rsidR="00290E3A">
        <w:rPr>
          <w:rFonts w:ascii="Bookman Old Style" w:hAnsi="Bookman Old Style"/>
          <w:i/>
        </w:rPr>
        <w:tab/>
      </w:r>
    </w:p>
    <w:p w:rsidR="007E1F5C" w:rsidRPr="00A42556" w:rsidRDefault="007E1F5C" w:rsidP="001655C4">
      <w:pPr>
        <w:pStyle w:val="NoSpacing"/>
        <w:rPr>
          <w:rFonts w:ascii="Bookman Old Style" w:hAnsi="Bookman Old Style"/>
          <w:sz w:val="24"/>
        </w:rPr>
      </w:pPr>
    </w:p>
    <w:p w:rsidR="007E1F5C" w:rsidRDefault="0051339A" w:rsidP="0051339A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II. R</w:t>
      </w:r>
      <w:r w:rsidR="007E1F5C" w:rsidRPr="00A42556">
        <w:rPr>
          <w:rFonts w:ascii="Bookman Old Style" w:hAnsi="Bookman Old Style"/>
          <w:b/>
          <w:sz w:val="24"/>
        </w:rPr>
        <w:t>eview your Background Outline</w:t>
      </w:r>
      <w:r w:rsidR="00284E27">
        <w:rPr>
          <w:rFonts w:ascii="Bookman Old Style" w:hAnsi="Bookman Old Style"/>
          <w:b/>
          <w:sz w:val="24"/>
        </w:rPr>
        <w:t>/Notes</w:t>
      </w:r>
      <w:r w:rsidR="007E1F5C" w:rsidRPr="00A42556">
        <w:rPr>
          <w:rFonts w:ascii="Bookman Old Style" w:hAnsi="Bookman Old Style"/>
          <w:sz w:val="24"/>
        </w:rPr>
        <w:t xml:space="preserve"> for the Unit</w:t>
      </w:r>
      <w:r w:rsidR="0065025E" w:rsidRPr="00A42556">
        <w:rPr>
          <w:rFonts w:ascii="Bookman Old Style" w:hAnsi="Bookman Old Style"/>
          <w:sz w:val="24"/>
        </w:rPr>
        <w:t xml:space="preserve">; make sure you </w:t>
      </w:r>
      <w:r w:rsidR="007E1F5C" w:rsidRPr="00A42556">
        <w:rPr>
          <w:rFonts w:ascii="Bookman Old Style" w:hAnsi="Bookman Old Style"/>
          <w:sz w:val="24"/>
        </w:rPr>
        <w:t xml:space="preserve">have a clear understanding of </w:t>
      </w:r>
      <w:r w:rsidR="0065025E" w:rsidRPr="00A42556">
        <w:rPr>
          <w:rFonts w:ascii="Bookman Old Style" w:hAnsi="Bookman Old Style"/>
          <w:sz w:val="24"/>
        </w:rPr>
        <w:t>Puritan Literature (</w:t>
      </w:r>
      <w:r w:rsidR="00284E27">
        <w:rPr>
          <w:rFonts w:ascii="Bookman Old Style" w:hAnsi="Bookman Old Style"/>
          <w:sz w:val="24"/>
        </w:rPr>
        <w:t xml:space="preserve">Outline </w:t>
      </w:r>
      <w:r w:rsidR="00284E27" w:rsidRPr="0071672D">
        <w:rPr>
          <w:rFonts w:ascii="Bookman Old Style" w:hAnsi="Bookman Old Style"/>
          <w:sz w:val="24"/>
        </w:rPr>
        <w:t>heading</w:t>
      </w:r>
      <w:r w:rsidR="00284E27" w:rsidRPr="00284E27">
        <w:rPr>
          <w:rFonts w:ascii="Bookman Old Style" w:hAnsi="Bookman Old Style"/>
          <w:i/>
          <w:sz w:val="24"/>
        </w:rPr>
        <w:t xml:space="preserve"> </w:t>
      </w:r>
      <w:r w:rsidR="0065025E" w:rsidRPr="00284E27">
        <w:rPr>
          <w:rFonts w:ascii="Bookman Old Style" w:hAnsi="Bookman Old Style"/>
          <w:i/>
          <w:sz w:val="24"/>
        </w:rPr>
        <w:t>II. Literature of the Period, C. Puritan Literature</w:t>
      </w:r>
      <w:r w:rsidR="00483846">
        <w:rPr>
          <w:rFonts w:ascii="Bookman Old Style" w:hAnsi="Bookman Old Style"/>
          <w:i/>
          <w:sz w:val="24"/>
        </w:rPr>
        <w:t xml:space="preserve"> – p. 9</w:t>
      </w:r>
      <w:r w:rsidR="00E4626E">
        <w:rPr>
          <w:rFonts w:ascii="Bookman Old Style" w:hAnsi="Bookman Old Style"/>
          <w:i/>
          <w:sz w:val="24"/>
        </w:rPr>
        <w:t xml:space="preserve"> in textbook</w:t>
      </w:r>
      <w:r w:rsidR="0065025E" w:rsidRPr="00A42556">
        <w:rPr>
          <w:rFonts w:ascii="Bookman Old Style" w:hAnsi="Bookman Old Style"/>
          <w:sz w:val="24"/>
        </w:rPr>
        <w:t>)</w:t>
      </w:r>
    </w:p>
    <w:p w:rsidR="00DB50A6" w:rsidRPr="00A42556" w:rsidRDefault="00DB50A6" w:rsidP="001655C4">
      <w:pPr>
        <w:pStyle w:val="NoSpacing"/>
        <w:rPr>
          <w:rFonts w:ascii="Bookman Old Style" w:hAnsi="Bookman Old Style"/>
          <w:sz w:val="24"/>
        </w:rPr>
      </w:pPr>
    </w:p>
    <w:p w:rsidR="0051339A" w:rsidRPr="0051339A" w:rsidRDefault="0065025E" w:rsidP="00DB50A6">
      <w:pPr>
        <w:pStyle w:val="NoSpacing"/>
        <w:rPr>
          <w:rFonts w:ascii="Bookman Old Style" w:hAnsi="Bookman Old Style"/>
          <w:sz w:val="24"/>
        </w:rPr>
      </w:pPr>
      <w:r w:rsidRPr="00A42556">
        <w:rPr>
          <w:rFonts w:ascii="Bookman Old Style" w:hAnsi="Bookman Old Style"/>
          <w:b/>
          <w:sz w:val="24"/>
        </w:rPr>
        <w:t xml:space="preserve">III. </w:t>
      </w:r>
      <w:r w:rsidR="0051339A">
        <w:rPr>
          <w:rFonts w:ascii="Bookman Old Style" w:hAnsi="Bookman Old Style"/>
          <w:b/>
          <w:sz w:val="24"/>
        </w:rPr>
        <w:t>Review your “Defining Narrative Accounts” Handout</w:t>
      </w:r>
      <w:r w:rsidR="004D5DBC">
        <w:rPr>
          <w:rFonts w:ascii="Bookman Old Style" w:hAnsi="Bookman Old Style"/>
          <w:b/>
          <w:sz w:val="24"/>
        </w:rPr>
        <w:t>/text pp. 56-57</w:t>
      </w:r>
      <w:r w:rsidR="0051339A">
        <w:rPr>
          <w:rFonts w:ascii="Bookman Old Style" w:hAnsi="Bookman Old Style"/>
          <w:b/>
          <w:sz w:val="24"/>
        </w:rPr>
        <w:t xml:space="preserve">, </w:t>
      </w:r>
      <w:r w:rsidR="0051339A">
        <w:rPr>
          <w:rFonts w:ascii="Bookman Old Style" w:hAnsi="Bookman Old Style"/>
          <w:sz w:val="24"/>
        </w:rPr>
        <w:t xml:space="preserve">primarily the 5 types of Narrative Accounts, and Primary and Secondary Sources (a.k.a Firsthand and Secondhand Accounts) </w:t>
      </w:r>
    </w:p>
    <w:p w:rsidR="0051339A" w:rsidRDefault="0051339A" w:rsidP="00DB50A6">
      <w:pPr>
        <w:pStyle w:val="NoSpacing"/>
        <w:rPr>
          <w:rFonts w:ascii="Bookman Old Style" w:hAnsi="Bookman Old Style"/>
          <w:b/>
          <w:sz w:val="24"/>
        </w:rPr>
      </w:pPr>
    </w:p>
    <w:p w:rsidR="0065025E" w:rsidRPr="00A42556" w:rsidRDefault="0051339A" w:rsidP="00DB50A6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 xml:space="preserve">IV. </w:t>
      </w:r>
      <w:r w:rsidR="0065025E" w:rsidRPr="00A42556">
        <w:rPr>
          <w:rFonts w:ascii="Bookman Old Style" w:hAnsi="Bookman Old Style"/>
          <w:b/>
          <w:sz w:val="24"/>
        </w:rPr>
        <w:t>Two Reading Comprehension</w:t>
      </w:r>
      <w:r w:rsidR="0065025E" w:rsidRPr="00A42556">
        <w:rPr>
          <w:rFonts w:ascii="Bookman Old Style" w:hAnsi="Bookman Old Style"/>
          <w:sz w:val="24"/>
        </w:rPr>
        <w:t xml:space="preserve"> </w:t>
      </w:r>
      <w:r w:rsidR="0065025E" w:rsidRPr="00A42556">
        <w:rPr>
          <w:rFonts w:ascii="Bookman Old Style" w:hAnsi="Bookman Old Style"/>
          <w:b/>
          <w:sz w:val="24"/>
        </w:rPr>
        <w:t>passages</w:t>
      </w:r>
      <w:r w:rsidR="00F34278" w:rsidRPr="00A42556">
        <w:rPr>
          <w:rFonts w:ascii="Bookman Old Style" w:hAnsi="Bookman Old Style"/>
          <w:b/>
          <w:sz w:val="24"/>
        </w:rPr>
        <w:t xml:space="preserve"> </w:t>
      </w:r>
      <w:r w:rsidR="0065025E" w:rsidRPr="00A42556">
        <w:rPr>
          <w:rFonts w:ascii="Bookman Old Style" w:hAnsi="Bookman Old Style"/>
          <w:sz w:val="24"/>
        </w:rPr>
        <w:t xml:space="preserve">– </w:t>
      </w:r>
      <w:r w:rsidR="00F34278" w:rsidRPr="00A42556">
        <w:rPr>
          <w:rFonts w:ascii="Bookman Old Style" w:hAnsi="Bookman Old Style"/>
          <w:sz w:val="24"/>
        </w:rPr>
        <w:t xml:space="preserve">you will </w:t>
      </w:r>
      <w:r w:rsidR="0065025E" w:rsidRPr="00A42556">
        <w:rPr>
          <w:rFonts w:ascii="Bookman Old Style" w:hAnsi="Bookman Old Style"/>
          <w:sz w:val="24"/>
        </w:rPr>
        <w:t xml:space="preserve">read </w:t>
      </w:r>
      <w:r w:rsidR="00F34278" w:rsidRPr="00A42556">
        <w:rPr>
          <w:rFonts w:ascii="Bookman Old Style" w:hAnsi="Bookman Old Style"/>
          <w:sz w:val="24"/>
        </w:rPr>
        <w:t xml:space="preserve">two </w:t>
      </w:r>
      <w:r w:rsidR="0065025E" w:rsidRPr="00A42556">
        <w:rPr>
          <w:rFonts w:ascii="Bookman Old Style" w:hAnsi="Bookman Old Style"/>
          <w:sz w:val="24"/>
        </w:rPr>
        <w:t>passages</w:t>
      </w:r>
      <w:r w:rsidR="00F34278" w:rsidRPr="00A42556">
        <w:rPr>
          <w:rFonts w:ascii="Bookman Old Style" w:hAnsi="Bookman Old Style"/>
          <w:sz w:val="24"/>
        </w:rPr>
        <w:t xml:space="preserve"> from the time period</w:t>
      </w:r>
      <w:r w:rsidR="0065025E" w:rsidRPr="00A42556">
        <w:rPr>
          <w:rFonts w:ascii="Bookman Old Style" w:hAnsi="Bookman Old Style"/>
          <w:sz w:val="24"/>
        </w:rPr>
        <w:t xml:space="preserve">, answer multiple-choice questions, and answer </w:t>
      </w:r>
      <w:r w:rsidR="00284E27">
        <w:rPr>
          <w:rFonts w:ascii="Bookman Old Style" w:hAnsi="Bookman Old Style"/>
          <w:sz w:val="24"/>
        </w:rPr>
        <w:t>one</w:t>
      </w:r>
      <w:r w:rsidR="0065025E" w:rsidRPr="00A42556">
        <w:rPr>
          <w:rFonts w:ascii="Bookman Old Style" w:hAnsi="Bookman Old Style"/>
          <w:sz w:val="24"/>
        </w:rPr>
        <w:t xml:space="preserve"> Constructed Response (short answer) question</w:t>
      </w:r>
      <w:r w:rsidR="00483846">
        <w:rPr>
          <w:rFonts w:ascii="Bookman Old Style" w:hAnsi="Bookman Old Style"/>
          <w:sz w:val="24"/>
        </w:rPr>
        <w:t xml:space="preserve"> in 3-4 sentences</w:t>
      </w:r>
      <w:r w:rsidR="00F34278" w:rsidRPr="00A42556">
        <w:rPr>
          <w:rFonts w:ascii="Bookman Old Style" w:hAnsi="Bookman Old Style"/>
          <w:sz w:val="24"/>
        </w:rPr>
        <w:t>.</w:t>
      </w:r>
    </w:p>
    <w:p w:rsidR="00F34278" w:rsidRPr="00A42556" w:rsidRDefault="00F34278" w:rsidP="00DB50A6">
      <w:pPr>
        <w:pStyle w:val="NoSpacing"/>
        <w:rPr>
          <w:rFonts w:ascii="Bookman Old Style" w:hAnsi="Bookman Old Style"/>
          <w:sz w:val="24"/>
        </w:rPr>
      </w:pPr>
    </w:p>
    <w:p w:rsidR="00F34278" w:rsidRPr="00A42556" w:rsidRDefault="00F34278" w:rsidP="00DB50A6">
      <w:pPr>
        <w:pStyle w:val="NoSpacing"/>
        <w:rPr>
          <w:rFonts w:ascii="Bookman Old Style" w:hAnsi="Bookman Old Style"/>
          <w:sz w:val="24"/>
        </w:rPr>
      </w:pPr>
      <w:r w:rsidRPr="00A42556">
        <w:rPr>
          <w:rFonts w:ascii="Bookman Old Style" w:hAnsi="Bookman Old Style"/>
          <w:b/>
          <w:sz w:val="24"/>
        </w:rPr>
        <w:t>IV.</w:t>
      </w:r>
      <w:r w:rsidRPr="00A42556">
        <w:rPr>
          <w:rFonts w:ascii="Bookman Old Style" w:hAnsi="Bookman Old Style"/>
          <w:sz w:val="24"/>
        </w:rPr>
        <w:t xml:space="preserve"> </w:t>
      </w:r>
      <w:r w:rsidRPr="00A42556">
        <w:rPr>
          <w:rFonts w:ascii="Bookman Old Style" w:hAnsi="Bookman Old Style"/>
          <w:b/>
          <w:sz w:val="24"/>
        </w:rPr>
        <w:t>Short Essay</w:t>
      </w:r>
      <w:r w:rsidRPr="00A42556">
        <w:rPr>
          <w:rFonts w:ascii="Bookman Old Style" w:hAnsi="Bookman Old Style"/>
          <w:sz w:val="24"/>
        </w:rPr>
        <w:t xml:space="preserve"> (6-</w:t>
      </w:r>
      <w:r w:rsidR="00F31D73">
        <w:rPr>
          <w:rFonts w:ascii="Bookman Old Style" w:hAnsi="Bookman Old Style"/>
          <w:sz w:val="24"/>
        </w:rPr>
        <w:t>10</w:t>
      </w:r>
      <w:r w:rsidRPr="00A42556">
        <w:rPr>
          <w:rFonts w:ascii="Bookman Old Style" w:hAnsi="Bookman Old Style"/>
          <w:sz w:val="24"/>
        </w:rPr>
        <w:t xml:space="preserve"> sentences) </w:t>
      </w:r>
      <w:r w:rsidR="00A42556" w:rsidRPr="00A42556">
        <w:rPr>
          <w:rFonts w:ascii="Bookman Old Style" w:hAnsi="Bookman Old Style"/>
          <w:sz w:val="24"/>
        </w:rPr>
        <w:t>– you will compare/contrast</w:t>
      </w:r>
      <w:r w:rsidRPr="00A42556">
        <w:rPr>
          <w:rFonts w:ascii="Bookman Old Style" w:hAnsi="Bookman Old Style"/>
          <w:sz w:val="24"/>
        </w:rPr>
        <w:t xml:space="preserve"> </w:t>
      </w:r>
      <w:r w:rsidR="00A42556" w:rsidRPr="00A42556">
        <w:rPr>
          <w:rFonts w:ascii="Bookman Old Style" w:hAnsi="Bookman Old Style"/>
          <w:sz w:val="24"/>
        </w:rPr>
        <w:t xml:space="preserve">two writers’ </w:t>
      </w:r>
      <w:r w:rsidRPr="00A42556">
        <w:rPr>
          <w:rFonts w:ascii="Bookman Old Style" w:hAnsi="Bookman Old Style"/>
          <w:sz w:val="24"/>
        </w:rPr>
        <w:t>image</w:t>
      </w:r>
      <w:r w:rsidR="00A42556" w:rsidRPr="00A42556">
        <w:rPr>
          <w:rFonts w:ascii="Bookman Old Style" w:hAnsi="Bookman Old Style"/>
          <w:sz w:val="24"/>
        </w:rPr>
        <w:t>s</w:t>
      </w:r>
      <w:r w:rsidRPr="00A42556">
        <w:rPr>
          <w:rFonts w:ascii="Bookman Old Style" w:hAnsi="Bookman Old Style"/>
          <w:sz w:val="24"/>
        </w:rPr>
        <w:t xml:space="preserve"> of God </w:t>
      </w:r>
      <w:r w:rsidR="00A42556" w:rsidRPr="00A42556">
        <w:rPr>
          <w:rFonts w:ascii="Bookman Old Style" w:hAnsi="Bookman Old Style"/>
          <w:sz w:val="24"/>
        </w:rPr>
        <w:t xml:space="preserve">from </w:t>
      </w:r>
      <w:r w:rsidRPr="00A42556">
        <w:rPr>
          <w:rFonts w:ascii="Bookman Old Style" w:hAnsi="Bookman Old Style"/>
          <w:sz w:val="24"/>
        </w:rPr>
        <w:t xml:space="preserve">two literary passages. You must identify the writers’ </w:t>
      </w:r>
      <w:r w:rsidRPr="00F31D73">
        <w:rPr>
          <w:rFonts w:ascii="Bookman Old Style" w:hAnsi="Bookman Old Style"/>
          <w:b/>
          <w:sz w:val="24"/>
          <w:u w:val="single"/>
        </w:rPr>
        <w:t>tones</w:t>
      </w:r>
      <w:r w:rsidRPr="00A42556">
        <w:rPr>
          <w:rFonts w:ascii="Bookman Old Style" w:hAnsi="Bookman Old Style"/>
          <w:sz w:val="24"/>
        </w:rPr>
        <w:t xml:space="preserve"> and the </w:t>
      </w:r>
      <w:r w:rsidRPr="00F31D73">
        <w:rPr>
          <w:rFonts w:ascii="Bookman Old Style" w:hAnsi="Bookman Old Style"/>
          <w:b/>
          <w:sz w:val="24"/>
          <w:u w:val="single"/>
        </w:rPr>
        <w:t>effect</w:t>
      </w:r>
      <w:r w:rsidRPr="00A42556">
        <w:rPr>
          <w:rFonts w:ascii="Bookman Old Style" w:hAnsi="Bookman Old Style"/>
          <w:sz w:val="24"/>
        </w:rPr>
        <w:t xml:space="preserve"> of the writers’ words on their listeners.</w:t>
      </w:r>
      <w:r w:rsidR="00A42556" w:rsidRPr="00A42556">
        <w:rPr>
          <w:rFonts w:ascii="Bookman Old Style" w:hAnsi="Bookman Old Style"/>
          <w:sz w:val="24"/>
        </w:rPr>
        <w:t xml:space="preserve"> THINK</w:t>
      </w:r>
      <w:r w:rsidR="00E4626E">
        <w:rPr>
          <w:rFonts w:ascii="Bookman Old Style" w:hAnsi="Bookman Old Style"/>
          <w:sz w:val="24"/>
        </w:rPr>
        <w:t>/PLAN</w:t>
      </w:r>
      <w:r w:rsidR="00A42556" w:rsidRPr="00A42556">
        <w:rPr>
          <w:rFonts w:ascii="Bookman Old Style" w:hAnsi="Bookman Old Style"/>
          <w:sz w:val="24"/>
        </w:rPr>
        <w:t xml:space="preserve"> AHEAD!</w:t>
      </w:r>
    </w:p>
    <w:p w:rsidR="00A42556" w:rsidRDefault="004008C6" w:rsidP="00DB50A6">
      <w:pPr>
        <w:pStyle w:val="NoSpacing"/>
        <w:rPr>
          <w:rFonts w:ascii="Bookman Old Style" w:hAnsi="Bookman Old Style"/>
          <w:b/>
        </w:rPr>
      </w:pPr>
      <w:r w:rsidRPr="00A42556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CB77C" wp14:editId="5A37C6D1">
                <wp:simplePos x="0" y="0"/>
                <wp:positionH relativeFrom="column">
                  <wp:posOffset>-34506</wp:posOffset>
                </wp:positionH>
                <wp:positionV relativeFrom="paragraph">
                  <wp:posOffset>163447</wp:posOffset>
                </wp:positionV>
                <wp:extent cx="6918384" cy="3019245"/>
                <wp:effectExtent l="0" t="0" r="1587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8384" cy="301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CB7" w:rsidRPr="00E4626E" w:rsidRDefault="00891CB7" w:rsidP="00A42556">
                            <w:pPr>
                              <w:pStyle w:val="NoSpacing"/>
                              <w:rPr>
                                <w:rFonts w:ascii="Bookman Old Style" w:hAnsi="Bookman Old Style"/>
                                <w:i/>
                                <w:sz w:val="8"/>
                              </w:rPr>
                            </w:pPr>
                          </w:p>
                          <w:p w:rsidR="00891CB7" w:rsidRPr="00A42556" w:rsidRDefault="00891CB7" w:rsidP="00A42556">
                            <w:pPr>
                              <w:pStyle w:val="NoSpacing"/>
                              <w:rPr>
                                <w:rFonts w:ascii="Bookman Old Style" w:hAnsi="Bookman Old Style"/>
                                <w:i/>
                                <w:sz w:val="24"/>
                              </w:rPr>
                            </w:pPr>
                            <w:r w:rsidRPr="00A42556">
                              <w:rPr>
                                <w:rFonts w:ascii="Bookman Old Style" w:hAnsi="Bookman Old Style"/>
                                <w:i/>
                                <w:sz w:val="24"/>
                              </w:rPr>
                              <w:t>King David, in the Twenty-third Psalm in the Bible, likens God to a shepherd:</w:t>
                            </w:r>
                          </w:p>
                          <w:p w:rsidR="00891CB7" w:rsidRPr="00E4626E" w:rsidRDefault="00891CB7" w:rsidP="00A42556">
                            <w:pPr>
                              <w:pStyle w:val="NoSpacing"/>
                              <w:rPr>
                                <w:rFonts w:ascii="Bookman Old Style" w:hAnsi="Bookman Old Style"/>
                                <w:i/>
                                <w:sz w:val="16"/>
                              </w:rPr>
                            </w:pPr>
                          </w:p>
                          <w:p w:rsidR="00891CB7" w:rsidRPr="00A42556" w:rsidRDefault="00891CB7" w:rsidP="00A42556">
                            <w:pPr>
                              <w:pStyle w:val="NoSpacing"/>
                              <w:spacing w:line="276" w:lineRule="auto"/>
                              <w:rPr>
                                <w:rFonts w:ascii="Bookman Old Style" w:hAnsi="Bookman Old Style"/>
                                <w:i/>
                                <w:sz w:val="24"/>
                              </w:rPr>
                            </w:pPr>
                            <w:r w:rsidRPr="00A42556">
                              <w:rPr>
                                <w:rFonts w:ascii="Bookman Old Style" w:hAnsi="Bookman Old Style"/>
                                <w:i/>
                                <w:sz w:val="24"/>
                              </w:rPr>
                              <w:t xml:space="preserve">“The Lord is my shepherd, I shall not want. He </w:t>
                            </w:r>
                            <w:proofErr w:type="spellStart"/>
                            <w:r w:rsidRPr="00A42556">
                              <w:rPr>
                                <w:rFonts w:ascii="Bookman Old Style" w:hAnsi="Bookman Old Style"/>
                                <w:i/>
                                <w:sz w:val="24"/>
                              </w:rPr>
                              <w:t>maketh</w:t>
                            </w:r>
                            <w:proofErr w:type="spellEnd"/>
                            <w:r w:rsidRPr="00A42556">
                              <w:rPr>
                                <w:rFonts w:ascii="Bookman Old Style" w:hAnsi="Bookman Old Style"/>
                                <w:i/>
                                <w:sz w:val="24"/>
                              </w:rPr>
                              <w:t xml:space="preserve"> me to lie down in green pastures, he leadeth me beside still waters. He restoreth my soul: he leadeth me in paths of righteousness for his name’s sake. Yea though I walk through the valley of the shadow of death, I will fear no evil: for thou art with me; thy rod and thy staff they comfort me. Thou preparest a table before me in the presence of mine enemies: thou </w:t>
                            </w:r>
                            <w:proofErr w:type="spellStart"/>
                            <w:r w:rsidRPr="00A42556">
                              <w:rPr>
                                <w:rFonts w:ascii="Bookman Old Style" w:hAnsi="Bookman Old Style"/>
                                <w:i/>
                                <w:sz w:val="24"/>
                              </w:rPr>
                              <w:t>anointest</w:t>
                            </w:r>
                            <w:proofErr w:type="spellEnd"/>
                            <w:r w:rsidRPr="00A42556">
                              <w:rPr>
                                <w:rFonts w:ascii="Bookman Old Style" w:hAnsi="Bookman Old Style"/>
                                <w:i/>
                                <w:sz w:val="24"/>
                              </w:rPr>
                              <w:t xml:space="preserve"> my head with oil; my cup </w:t>
                            </w:r>
                            <w:proofErr w:type="spellStart"/>
                            <w:r w:rsidRPr="00A42556">
                              <w:rPr>
                                <w:rFonts w:ascii="Bookman Old Style" w:hAnsi="Bookman Old Style"/>
                                <w:i/>
                                <w:sz w:val="24"/>
                              </w:rPr>
                              <w:t>runneth</w:t>
                            </w:r>
                            <w:proofErr w:type="spellEnd"/>
                            <w:r w:rsidRPr="00A42556">
                              <w:rPr>
                                <w:rFonts w:ascii="Bookman Old Style" w:hAnsi="Bookman Old Style"/>
                                <w:i/>
                                <w:sz w:val="24"/>
                              </w:rPr>
                              <w:t xml:space="preserve"> over. Surely goodness and mercy shall follow me all the days of my life: and I will dwell in the house of the Lord forever.”</w:t>
                            </w:r>
                          </w:p>
                          <w:p w:rsidR="00891CB7" w:rsidRPr="00E4626E" w:rsidRDefault="00891CB7" w:rsidP="00A42556">
                            <w:pPr>
                              <w:pStyle w:val="NoSpacing"/>
                              <w:rPr>
                                <w:rFonts w:ascii="Bookman Old Style" w:hAnsi="Bookman Old Style"/>
                                <w:i/>
                                <w:sz w:val="16"/>
                              </w:rPr>
                            </w:pPr>
                          </w:p>
                          <w:p w:rsidR="00891CB7" w:rsidRPr="00A42556" w:rsidRDefault="00891CB7" w:rsidP="00A42556">
                            <w:pPr>
                              <w:pStyle w:val="NoSpacing"/>
                              <w:spacing w:line="276" w:lineRule="auto"/>
                              <w:rPr>
                                <w:rFonts w:ascii="Bookman Old Style" w:hAnsi="Bookman Old Style"/>
                                <w:i/>
                                <w:sz w:val="24"/>
                              </w:rPr>
                            </w:pPr>
                            <w:r w:rsidRPr="00A42556">
                              <w:rPr>
                                <w:rFonts w:ascii="Bookman Old Style" w:hAnsi="Bookman Old Style"/>
                                <w:b/>
                                <w:i/>
                                <w:sz w:val="24"/>
                              </w:rPr>
                              <w:t>Prompt:</w:t>
                            </w:r>
                            <w:r w:rsidRPr="00A42556">
                              <w:rPr>
                                <w:rFonts w:ascii="Bookman Old Style" w:hAnsi="Bookman Old Style"/>
                                <w:i/>
                                <w:sz w:val="24"/>
                              </w:rPr>
                              <w:t xml:space="preserve"> Compare and contrast</w:t>
                            </w:r>
                            <w:r w:rsidR="00E4626E">
                              <w:rPr>
                                <w:rFonts w:ascii="Bookman Old Style" w:hAnsi="Bookman Old Style"/>
                                <w:i/>
                                <w:sz w:val="24"/>
                              </w:rPr>
                              <w:t xml:space="preserve"> the</w:t>
                            </w:r>
                            <w:r w:rsidRPr="00A42556">
                              <w:rPr>
                                <w:rFonts w:ascii="Bookman Old Style" w:hAnsi="Bookman Old Style"/>
                                <w:i/>
                                <w:sz w:val="24"/>
                              </w:rPr>
                              <w:t xml:space="preserve"> </w:t>
                            </w:r>
                            <w:r w:rsidR="00E4626E" w:rsidRPr="00A42556">
                              <w:rPr>
                                <w:rFonts w:ascii="Bookman Old Style" w:hAnsi="Bookman Old Style"/>
                                <w:i/>
                                <w:sz w:val="24"/>
                              </w:rPr>
                              <w:t xml:space="preserve">images of God and </w:t>
                            </w:r>
                            <w:r w:rsidR="00E4626E">
                              <w:rPr>
                                <w:rFonts w:ascii="Bookman Old Style" w:hAnsi="Bookman Old Style"/>
                                <w:i/>
                                <w:sz w:val="24"/>
                              </w:rPr>
                              <w:t>God’s</w:t>
                            </w:r>
                            <w:r w:rsidR="00E4626E" w:rsidRPr="00A42556">
                              <w:rPr>
                                <w:rFonts w:ascii="Bookman Old Style" w:hAnsi="Bookman Old Style"/>
                                <w:i/>
                                <w:sz w:val="24"/>
                              </w:rPr>
                              <w:t xml:space="preserve"> relationship to humanity</w:t>
                            </w:r>
                            <w:r w:rsidR="00E4626E" w:rsidRPr="00A42556">
                              <w:rPr>
                                <w:rFonts w:ascii="Bookman Old Style" w:hAnsi="Bookman Old Style"/>
                                <w:i/>
                                <w:sz w:val="24"/>
                              </w:rPr>
                              <w:t xml:space="preserve"> </w:t>
                            </w:r>
                            <w:r w:rsidR="00E4626E">
                              <w:rPr>
                                <w:rFonts w:ascii="Bookman Old Style" w:hAnsi="Bookman Old Style"/>
                                <w:i/>
                                <w:sz w:val="24"/>
                              </w:rPr>
                              <w:t xml:space="preserve">in </w:t>
                            </w:r>
                            <w:r w:rsidRPr="00A42556">
                              <w:rPr>
                                <w:rFonts w:ascii="Bookman Old Style" w:hAnsi="Bookman Old Style"/>
                                <w:i/>
                                <w:sz w:val="24"/>
                              </w:rPr>
                              <w:t xml:space="preserve">King David’s </w:t>
                            </w:r>
                            <w:r w:rsidR="00E4626E">
                              <w:rPr>
                                <w:rFonts w:ascii="Bookman Old Style" w:hAnsi="Bookman Old Style"/>
                                <w:i/>
                                <w:sz w:val="24"/>
                              </w:rPr>
                              <w:t xml:space="preserve">psalm </w:t>
                            </w:r>
                            <w:r w:rsidRPr="00A42556">
                              <w:rPr>
                                <w:rFonts w:ascii="Bookman Old Style" w:hAnsi="Bookman Old Style"/>
                                <w:i/>
                                <w:sz w:val="24"/>
                              </w:rPr>
                              <w:t>and Jonathan</w:t>
                            </w:r>
                            <w:r w:rsidR="00E4626E" w:rsidRPr="00E4626E">
                              <w:rPr>
                                <w:rFonts w:ascii="Bookman Old Style" w:hAnsi="Bookman Old Style"/>
                                <w:i/>
                                <w:sz w:val="24"/>
                              </w:rPr>
                              <w:t xml:space="preserve"> </w:t>
                            </w:r>
                            <w:r w:rsidR="00E4626E" w:rsidRPr="00A42556">
                              <w:rPr>
                                <w:rFonts w:ascii="Bookman Old Style" w:hAnsi="Bookman Old Style"/>
                                <w:i/>
                                <w:sz w:val="24"/>
                              </w:rPr>
                              <w:t>Edwards’</w:t>
                            </w:r>
                            <w:r w:rsidR="00E4626E">
                              <w:rPr>
                                <w:rFonts w:ascii="Bookman Old Style" w:hAnsi="Bookman Old Style"/>
                                <w:i/>
                                <w:sz w:val="24"/>
                              </w:rPr>
                              <w:t xml:space="preserve"> sermon “Sinners in the Hands of an Angry God.”</w:t>
                            </w:r>
                            <w:r w:rsidRPr="00A42556">
                              <w:rPr>
                                <w:rFonts w:ascii="Bookman Old Style" w:hAnsi="Bookman Old Style"/>
                                <w:i/>
                                <w:sz w:val="24"/>
                              </w:rPr>
                              <w:t xml:space="preserve"> Discuss </w:t>
                            </w:r>
                            <w:r w:rsidR="00E4626E">
                              <w:rPr>
                                <w:rFonts w:ascii="Bookman Old Style" w:hAnsi="Bookman Old Style"/>
                                <w:i/>
                                <w:sz w:val="24"/>
                              </w:rPr>
                              <w:t>each writer’s</w:t>
                            </w:r>
                            <w:r w:rsidRPr="00A42556">
                              <w:rPr>
                                <w:rFonts w:ascii="Bookman Old Style" w:hAnsi="Bookman Old Style"/>
                                <w:i/>
                                <w:sz w:val="24"/>
                              </w:rPr>
                              <w:t xml:space="preserve"> </w:t>
                            </w:r>
                            <w:r w:rsidRPr="00A42556">
                              <w:rPr>
                                <w:rFonts w:ascii="Bookman Old Style" w:hAnsi="Bookman Old Style"/>
                                <w:b/>
                                <w:i/>
                                <w:sz w:val="24"/>
                                <w:u w:val="single"/>
                              </w:rPr>
                              <w:t>tone</w:t>
                            </w:r>
                            <w:r w:rsidRPr="00A42556">
                              <w:rPr>
                                <w:rFonts w:ascii="Bookman Old Style" w:hAnsi="Bookman Old Style"/>
                                <w:i/>
                                <w:sz w:val="24"/>
                              </w:rPr>
                              <w:t xml:space="preserve"> </w:t>
                            </w:r>
                            <w:r w:rsidR="00E4626E">
                              <w:rPr>
                                <w:rFonts w:ascii="Bookman Old Style" w:hAnsi="Bookman Old Style"/>
                                <w:i/>
                                <w:sz w:val="24"/>
                              </w:rPr>
                              <w:t xml:space="preserve">AND </w:t>
                            </w:r>
                            <w:r w:rsidRPr="00A42556">
                              <w:rPr>
                                <w:rFonts w:ascii="Bookman Old Style" w:hAnsi="Bookman Old Style"/>
                                <w:i/>
                                <w:sz w:val="24"/>
                              </w:rPr>
                              <w:t xml:space="preserve">the </w:t>
                            </w:r>
                            <w:r w:rsidRPr="00A42556">
                              <w:rPr>
                                <w:rFonts w:ascii="Bookman Old Style" w:hAnsi="Bookman Old Style"/>
                                <w:b/>
                                <w:i/>
                                <w:sz w:val="24"/>
                                <w:u w:val="single"/>
                              </w:rPr>
                              <w:t>effect</w:t>
                            </w:r>
                            <w:r w:rsidRPr="00A42556">
                              <w:rPr>
                                <w:rFonts w:ascii="Bookman Old Style" w:hAnsi="Bookman Old Style"/>
                                <w:i/>
                                <w:sz w:val="24"/>
                              </w:rPr>
                              <w:t xml:space="preserve"> each writer</w:t>
                            </w:r>
                            <w:r w:rsidR="00E4626E">
                              <w:rPr>
                                <w:rFonts w:ascii="Bookman Old Style" w:hAnsi="Bookman Old Style"/>
                                <w:i/>
                                <w:sz w:val="24"/>
                              </w:rPr>
                              <w:t>’s</w:t>
                            </w:r>
                            <w:r w:rsidRPr="00A42556">
                              <w:rPr>
                                <w:rFonts w:ascii="Bookman Old Style" w:hAnsi="Bookman Old Style"/>
                                <w:i/>
                                <w:sz w:val="24"/>
                              </w:rPr>
                              <w:t xml:space="preserve"> </w:t>
                            </w:r>
                            <w:r w:rsidR="00E4626E">
                              <w:rPr>
                                <w:rFonts w:ascii="Bookman Old Style" w:hAnsi="Bookman Old Style"/>
                                <w:i/>
                                <w:sz w:val="24"/>
                              </w:rPr>
                              <w:t xml:space="preserve">words have </w:t>
                            </w:r>
                            <w:r w:rsidRPr="00A42556">
                              <w:rPr>
                                <w:rFonts w:ascii="Bookman Old Style" w:hAnsi="Bookman Old Style"/>
                                <w:i/>
                                <w:sz w:val="24"/>
                              </w:rPr>
                              <w:t xml:space="preserve">on </w:t>
                            </w:r>
                            <w:r w:rsidR="00E4626E">
                              <w:rPr>
                                <w:rFonts w:ascii="Bookman Old Style" w:hAnsi="Bookman Old Style"/>
                                <w:i/>
                                <w:sz w:val="24"/>
                              </w:rPr>
                              <w:t>the</w:t>
                            </w:r>
                            <w:r w:rsidRPr="00A42556">
                              <w:rPr>
                                <w:rFonts w:ascii="Bookman Old Style" w:hAnsi="Bookman Old Style"/>
                                <w:i/>
                                <w:sz w:val="24"/>
                              </w:rPr>
                              <w:t xml:space="preserve"> listener. Be sure to use specific examples from each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sz w:val="24"/>
                              </w:rPr>
                              <w:t xml:space="preserve"> text</w:t>
                            </w:r>
                            <w:r w:rsidRPr="00A42556">
                              <w:rPr>
                                <w:rFonts w:ascii="Bookman Old Style" w:hAnsi="Bookman Old Style"/>
                                <w:i/>
                                <w:sz w:val="24"/>
                              </w:rPr>
                              <w:t xml:space="preserve">. Introduce your 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sz w:val="24"/>
                              </w:rPr>
                              <w:t>essay</w:t>
                            </w:r>
                            <w:r w:rsidRPr="00A42556">
                              <w:rPr>
                                <w:rFonts w:ascii="Bookman Old Style" w:hAnsi="Bookman Old Style"/>
                                <w:i/>
                                <w:sz w:val="24"/>
                              </w:rPr>
                              <w:t xml:space="preserve"> with a clear thesis statement and include a concluding statement at the end.</w:t>
                            </w:r>
                          </w:p>
                          <w:p w:rsidR="00891CB7" w:rsidRPr="00A42556" w:rsidRDefault="00891CB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CB7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7pt;margin-top:12.85pt;width:544.75pt;height:23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">
                <v:textbox>
                  <w:txbxContent>
                    <w:p w:rsidR="00891CB7" w:rsidRPr="00E4626E" w:rsidRDefault="00891CB7" w:rsidP="00A42556">
                      <w:pPr>
                        <w:pStyle w:val="NoSpacing"/>
                        <w:rPr>
                          <w:rFonts w:ascii="Bookman Old Style" w:hAnsi="Bookman Old Style"/>
                          <w:i/>
                          <w:sz w:val="8"/>
                        </w:rPr>
                      </w:pPr>
                    </w:p>
                    <w:p w:rsidR="00891CB7" w:rsidRPr="00A42556" w:rsidRDefault="00891CB7" w:rsidP="00A42556">
                      <w:pPr>
                        <w:pStyle w:val="NoSpacing"/>
                        <w:rPr>
                          <w:rFonts w:ascii="Bookman Old Style" w:hAnsi="Bookman Old Style"/>
                          <w:i/>
                          <w:sz w:val="24"/>
                        </w:rPr>
                      </w:pPr>
                      <w:r w:rsidRPr="00A42556">
                        <w:rPr>
                          <w:rFonts w:ascii="Bookman Old Style" w:hAnsi="Bookman Old Style"/>
                          <w:i/>
                          <w:sz w:val="24"/>
                        </w:rPr>
                        <w:t>King David, in the Twenty-third Psalm in the Bible, likens God to a shepherd:</w:t>
                      </w:r>
                    </w:p>
                    <w:p w:rsidR="00891CB7" w:rsidRPr="00E4626E" w:rsidRDefault="00891CB7" w:rsidP="00A42556">
                      <w:pPr>
                        <w:pStyle w:val="NoSpacing"/>
                        <w:rPr>
                          <w:rFonts w:ascii="Bookman Old Style" w:hAnsi="Bookman Old Style"/>
                          <w:i/>
                          <w:sz w:val="16"/>
                        </w:rPr>
                      </w:pPr>
                    </w:p>
                    <w:p w:rsidR="00891CB7" w:rsidRPr="00A42556" w:rsidRDefault="00891CB7" w:rsidP="00A42556">
                      <w:pPr>
                        <w:pStyle w:val="NoSpacing"/>
                        <w:spacing w:line="276" w:lineRule="auto"/>
                        <w:rPr>
                          <w:rFonts w:ascii="Bookman Old Style" w:hAnsi="Bookman Old Style"/>
                          <w:i/>
                          <w:sz w:val="24"/>
                        </w:rPr>
                      </w:pPr>
                      <w:r w:rsidRPr="00A42556">
                        <w:rPr>
                          <w:rFonts w:ascii="Bookman Old Style" w:hAnsi="Bookman Old Style"/>
                          <w:i/>
                          <w:sz w:val="24"/>
                        </w:rPr>
                        <w:t xml:space="preserve">“The Lord is my shepherd, I shall not want. He </w:t>
                      </w:r>
                      <w:proofErr w:type="spellStart"/>
                      <w:r w:rsidRPr="00A42556">
                        <w:rPr>
                          <w:rFonts w:ascii="Bookman Old Style" w:hAnsi="Bookman Old Style"/>
                          <w:i/>
                          <w:sz w:val="24"/>
                        </w:rPr>
                        <w:t>maketh</w:t>
                      </w:r>
                      <w:proofErr w:type="spellEnd"/>
                      <w:r w:rsidRPr="00A42556">
                        <w:rPr>
                          <w:rFonts w:ascii="Bookman Old Style" w:hAnsi="Bookman Old Style"/>
                          <w:i/>
                          <w:sz w:val="24"/>
                        </w:rPr>
                        <w:t xml:space="preserve"> me to lie down in green pastures, he leadeth me beside still waters. He restoreth my soul: he leadeth me in paths of righteousness for his name’s sake. Yea though I walk through the valley of the shadow of death, I will fear no evil: for thou art with me; thy rod and thy staff they comfort me. Thou preparest a table before me in the presence of mine enemies: thou </w:t>
                      </w:r>
                      <w:proofErr w:type="spellStart"/>
                      <w:r w:rsidRPr="00A42556">
                        <w:rPr>
                          <w:rFonts w:ascii="Bookman Old Style" w:hAnsi="Bookman Old Style"/>
                          <w:i/>
                          <w:sz w:val="24"/>
                        </w:rPr>
                        <w:t>anointest</w:t>
                      </w:r>
                      <w:proofErr w:type="spellEnd"/>
                      <w:r w:rsidRPr="00A42556">
                        <w:rPr>
                          <w:rFonts w:ascii="Bookman Old Style" w:hAnsi="Bookman Old Style"/>
                          <w:i/>
                          <w:sz w:val="24"/>
                        </w:rPr>
                        <w:t xml:space="preserve"> my head with oil; my cup </w:t>
                      </w:r>
                      <w:proofErr w:type="spellStart"/>
                      <w:r w:rsidRPr="00A42556">
                        <w:rPr>
                          <w:rFonts w:ascii="Bookman Old Style" w:hAnsi="Bookman Old Style"/>
                          <w:i/>
                          <w:sz w:val="24"/>
                        </w:rPr>
                        <w:t>runneth</w:t>
                      </w:r>
                      <w:proofErr w:type="spellEnd"/>
                      <w:r w:rsidRPr="00A42556">
                        <w:rPr>
                          <w:rFonts w:ascii="Bookman Old Style" w:hAnsi="Bookman Old Style"/>
                          <w:i/>
                          <w:sz w:val="24"/>
                        </w:rPr>
                        <w:t xml:space="preserve"> over. Surely goodness and mercy shall follow me all the days of my life: and I will dwell in the house of the Lord forever.”</w:t>
                      </w:r>
                    </w:p>
                    <w:p w:rsidR="00891CB7" w:rsidRPr="00E4626E" w:rsidRDefault="00891CB7" w:rsidP="00A42556">
                      <w:pPr>
                        <w:pStyle w:val="NoSpacing"/>
                        <w:rPr>
                          <w:rFonts w:ascii="Bookman Old Style" w:hAnsi="Bookman Old Style"/>
                          <w:i/>
                          <w:sz w:val="16"/>
                        </w:rPr>
                      </w:pPr>
                    </w:p>
                    <w:p w:rsidR="00891CB7" w:rsidRPr="00A42556" w:rsidRDefault="00891CB7" w:rsidP="00A42556">
                      <w:pPr>
                        <w:pStyle w:val="NoSpacing"/>
                        <w:spacing w:line="276" w:lineRule="auto"/>
                        <w:rPr>
                          <w:rFonts w:ascii="Bookman Old Style" w:hAnsi="Bookman Old Style"/>
                          <w:i/>
                          <w:sz w:val="24"/>
                        </w:rPr>
                      </w:pPr>
                      <w:r w:rsidRPr="00A42556">
                        <w:rPr>
                          <w:rFonts w:ascii="Bookman Old Style" w:hAnsi="Bookman Old Style"/>
                          <w:b/>
                          <w:i/>
                          <w:sz w:val="24"/>
                        </w:rPr>
                        <w:t>Prompt:</w:t>
                      </w:r>
                      <w:r w:rsidRPr="00A42556">
                        <w:rPr>
                          <w:rFonts w:ascii="Bookman Old Style" w:hAnsi="Bookman Old Style"/>
                          <w:i/>
                          <w:sz w:val="24"/>
                        </w:rPr>
                        <w:t xml:space="preserve"> Compare and contrast</w:t>
                      </w:r>
                      <w:r w:rsidR="00E4626E">
                        <w:rPr>
                          <w:rFonts w:ascii="Bookman Old Style" w:hAnsi="Bookman Old Style"/>
                          <w:i/>
                          <w:sz w:val="24"/>
                        </w:rPr>
                        <w:t xml:space="preserve"> the</w:t>
                      </w:r>
                      <w:r w:rsidRPr="00A42556">
                        <w:rPr>
                          <w:rFonts w:ascii="Bookman Old Style" w:hAnsi="Bookman Old Style"/>
                          <w:i/>
                          <w:sz w:val="24"/>
                        </w:rPr>
                        <w:t xml:space="preserve"> </w:t>
                      </w:r>
                      <w:r w:rsidR="00E4626E" w:rsidRPr="00A42556">
                        <w:rPr>
                          <w:rFonts w:ascii="Bookman Old Style" w:hAnsi="Bookman Old Style"/>
                          <w:i/>
                          <w:sz w:val="24"/>
                        </w:rPr>
                        <w:t xml:space="preserve">images of God and </w:t>
                      </w:r>
                      <w:r w:rsidR="00E4626E">
                        <w:rPr>
                          <w:rFonts w:ascii="Bookman Old Style" w:hAnsi="Bookman Old Style"/>
                          <w:i/>
                          <w:sz w:val="24"/>
                        </w:rPr>
                        <w:t>God’s</w:t>
                      </w:r>
                      <w:r w:rsidR="00E4626E" w:rsidRPr="00A42556">
                        <w:rPr>
                          <w:rFonts w:ascii="Bookman Old Style" w:hAnsi="Bookman Old Style"/>
                          <w:i/>
                          <w:sz w:val="24"/>
                        </w:rPr>
                        <w:t xml:space="preserve"> relationship to humanity</w:t>
                      </w:r>
                      <w:r w:rsidR="00E4626E" w:rsidRPr="00A42556">
                        <w:rPr>
                          <w:rFonts w:ascii="Bookman Old Style" w:hAnsi="Bookman Old Style"/>
                          <w:i/>
                          <w:sz w:val="24"/>
                        </w:rPr>
                        <w:t xml:space="preserve"> </w:t>
                      </w:r>
                      <w:r w:rsidR="00E4626E">
                        <w:rPr>
                          <w:rFonts w:ascii="Bookman Old Style" w:hAnsi="Bookman Old Style"/>
                          <w:i/>
                          <w:sz w:val="24"/>
                        </w:rPr>
                        <w:t xml:space="preserve">in </w:t>
                      </w:r>
                      <w:r w:rsidRPr="00A42556">
                        <w:rPr>
                          <w:rFonts w:ascii="Bookman Old Style" w:hAnsi="Bookman Old Style"/>
                          <w:i/>
                          <w:sz w:val="24"/>
                        </w:rPr>
                        <w:t xml:space="preserve">King David’s </w:t>
                      </w:r>
                      <w:r w:rsidR="00E4626E">
                        <w:rPr>
                          <w:rFonts w:ascii="Bookman Old Style" w:hAnsi="Bookman Old Style"/>
                          <w:i/>
                          <w:sz w:val="24"/>
                        </w:rPr>
                        <w:t xml:space="preserve">psalm </w:t>
                      </w:r>
                      <w:r w:rsidRPr="00A42556">
                        <w:rPr>
                          <w:rFonts w:ascii="Bookman Old Style" w:hAnsi="Bookman Old Style"/>
                          <w:i/>
                          <w:sz w:val="24"/>
                        </w:rPr>
                        <w:t>and Jonathan</w:t>
                      </w:r>
                      <w:r w:rsidR="00E4626E" w:rsidRPr="00E4626E">
                        <w:rPr>
                          <w:rFonts w:ascii="Bookman Old Style" w:hAnsi="Bookman Old Style"/>
                          <w:i/>
                          <w:sz w:val="24"/>
                        </w:rPr>
                        <w:t xml:space="preserve"> </w:t>
                      </w:r>
                      <w:r w:rsidR="00E4626E" w:rsidRPr="00A42556">
                        <w:rPr>
                          <w:rFonts w:ascii="Bookman Old Style" w:hAnsi="Bookman Old Style"/>
                          <w:i/>
                          <w:sz w:val="24"/>
                        </w:rPr>
                        <w:t>Edwards’</w:t>
                      </w:r>
                      <w:r w:rsidR="00E4626E">
                        <w:rPr>
                          <w:rFonts w:ascii="Bookman Old Style" w:hAnsi="Bookman Old Style"/>
                          <w:i/>
                          <w:sz w:val="24"/>
                        </w:rPr>
                        <w:t xml:space="preserve"> sermon “Sinners in the Hands of an Angry God.”</w:t>
                      </w:r>
                      <w:r w:rsidRPr="00A42556">
                        <w:rPr>
                          <w:rFonts w:ascii="Bookman Old Style" w:hAnsi="Bookman Old Style"/>
                          <w:i/>
                          <w:sz w:val="24"/>
                        </w:rPr>
                        <w:t xml:space="preserve"> Discuss </w:t>
                      </w:r>
                      <w:r w:rsidR="00E4626E">
                        <w:rPr>
                          <w:rFonts w:ascii="Bookman Old Style" w:hAnsi="Bookman Old Style"/>
                          <w:i/>
                          <w:sz w:val="24"/>
                        </w:rPr>
                        <w:t>each writer’s</w:t>
                      </w:r>
                      <w:r w:rsidRPr="00A42556">
                        <w:rPr>
                          <w:rFonts w:ascii="Bookman Old Style" w:hAnsi="Bookman Old Style"/>
                          <w:i/>
                          <w:sz w:val="24"/>
                        </w:rPr>
                        <w:t xml:space="preserve"> </w:t>
                      </w:r>
                      <w:r w:rsidRPr="00A42556">
                        <w:rPr>
                          <w:rFonts w:ascii="Bookman Old Style" w:hAnsi="Bookman Old Style"/>
                          <w:b/>
                          <w:i/>
                          <w:sz w:val="24"/>
                          <w:u w:val="single"/>
                        </w:rPr>
                        <w:t>tone</w:t>
                      </w:r>
                      <w:r w:rsidRPr="00A42556">
                        <w:rPr>
                          <w:rFonts w:ascii="Bookman Old Style" w:hAnsi="Bookman Old Style"/>
                          <w:i/>
                          <w:sz w:val="24"/>
                        </w:rPr>
                        <w:t xml:space="preserve"> </w:t>
                      </w:r>
                      <w:r w:rsidR="00E4626E">
                        <w:rPr>
                          <w:rFonts w:ascii="Bookman Old Style" w:hAnsi="Bookman Old Style"/>
                          <w:i/>
                          <w:sz w:val="24"/>
                        </w:rPr>
                        <w:t xml:space="preserve">AND </w:t>
                      </w:r>
                      <w:r w:rsidRPr="00A42556">
                        <w:rPr>
                          <w:rFonts w:ascii="Bookman Old Style" w:hAnsi="Bookman Old Style"/>
                          <w:i/>
                          <w:sz w:val="24"/>
                        </w:rPr>
                        <w:t xml:space="preserve">the </w:t>
                      </w:r>
                      <w:r w:rsidRPr="00A42556">
                        <w:rPr>
                          <w:rFonts w:ascii="Bookman Old Style" w:hAnsi="Bookman Old Style"/>
                          <w:b/>
                          <w:i/>
                          <w:sz w:val="24"/>
                          <w:u w:val="single"/>
                        </w:rPr>
                        <w:t>effect</w:t>
                      </w:r>
                      <w:r w:rsidRPr="00A42556">
                        <w:rPr>
                          <w:rFonts w:ascii="Bookman Old Style" w:hAnsi="Bookman Old Style"/>
                          <w:i/>
                          <w:sz w:val="24"/>
                        </w:rPr>
                        <w:t xml:space="preserve"> each writer</w:t>
                      </w:r>
                      <w:r w:rsidR="00E4626E">
                        <w:rPr>
                          <w:rFonts w:ascii="Bookman Old Style" w:hAnsi="Bookman Old Style"/>
                          <w:i/>
                          <w:sz w:val="24"/>
                        </w:rPr>
                        <w:t>’s</w:t>
                      </w:r>
                      <w:r w:rsidRPr="00A42556">
                        <w:rPr>
                          <w:rFonts w:ascii="Bookman Old Style" w:hAnsi="Bookman Old Style"/>
                          <w:i/>
                          <w:sz w:val="24"/>
                        </w:rPr>
                        <w:t xml:space="preserve"> </w:t>
                      </w:r>
                      <w:r w:rsidR="00E4626E">
                        <w:rPr>
                          <w:rFonts w:ascii="Bookman Old Style" w:hAnsi="Bookman Old Style"/>
                          <w:i/>
                          <w:sz w:val="24"/>
                        </w:rPr>
                        <w:t xml:space="preserve">words have </w:t>
                      </w:r>
                      <w:r w:rsidRPr="00A42556">
                        <w:rPr>
                          <w:rFonts w:ascii="Bookman Old Style" w:hAnsi="Bookman Old Style"/>
                          <w:i/>
                          <w:sz w:val="24"/>
                        </w:rPr>
                        <w:t xml:space="preserve">on </w:t>
                      </w:r>
                      <w:r w:rsidR="00E4626E">
                        <w:rPr>
                          <w:rFonts w:ascii="Bookman Old Style" w:hAnsi="Bookman Old Style"/>
                          <w:i/>
                          <w:sz w:val="24"/>
                        </w:rPr>
                        <w:t>the</w:t>
                      </w:r>
                      <w:r w:rsidRPr="00A42556">
                        <w:rPr>
                          <w:rFonts w:ascii="Bookman Old Style" w:hAnsi="Bookman Old Style"/>
                          <w:i/>
                          <w:sz w:val="24"/>
                        </w:rPr>
                        <w:t xml:space="preserve"> listener. Be sure to use specific examples from each</w:t>
                      </w:r>
                      <w:r>
                        <w:rPr>
                          <w:rFonts w:ascii="Bookman Old Style" w:hAnsi="Bookman Old Style"/>
                          <w:i/>
                          <w:sz w:val="24"/>
                        </w:rPr>
                        <w:t xml:space="preserve"> text</w:t>
                      </w:r>
                      <w:r w:rsidRPr="00A42556">
                        <w:rPr>
                          <w:rFonts w:ascii="Bookman Old Style" w:hAnsi="Bookman Old Style"/>
                          <w:i/>
                          <w:sz w:val="24"/>
                        </w:rPr>
                        <w:t xml:space="preserve">. Introduce your </w:t>
                      </w:r>
                      <w:r>
                        <w:rPr>
                          <w:rFonts w:ascii="Bookman Old Style" w:hAnsi="Bookman Old Style"/>
                          <w:i/>
                          <w:sz w:val="24"/>
                        </w:rPr>
                        <w:t>essay</w:t>
                      </w:r>
                      <w:r w:rsidRPr="00A42556">
                        <w:rPr>
                          <w:rFonts w:ascii="Bookman Old Style" w:hAnsi="Bookman Old Style"/>
                          <w:i/>
                          <w:sz w:val="24"/>
                        </w:rPr>
                        <w:t xml:space="preserve"> with a clear thesis statement and include a concluding statement at the end.</w:t>
                      </w:r>
                    </w:p>
                    <w:p w:rsidR="00891CB7" w:rsidRPr="00A42556" w:rsidRDefault="00891CB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2556" w:rsidRDefault="00A42556" w:rsidP="00DB50A6">
      <w:pPr>
        <w:pStyle w:val="NoSpacing"/>
        <w:rPr>
          <w:rFonts w:ascii="Bookman Old Style" w:hAnsi="Bookman Old Style"/>
          <w:b/>
        </w:rPr>
      </w:pPr>
    </w:p>
    <w:p w:rsidR="00A42556" w:rsidRDefault="00A42556" w:rsidP="00DB50A6">
      <w:pPr>
        <w:pStyle w:val="NoSpacing"/>
        <w:rPr>
          <w:rFonts w:ascii="Bookman Old Style" w:hAnsi="Bookman Old Style"/>
          <w:b/>
        </w:rPr>
      </w:pPr>
    </w:p>
    <w:p w:rsidR="00A42556" w:rsidRDefault="00A42556" w:rsidP="00DB50A6">
      <w:pPr>
        <w:pStyle w:val="NoSpacing"/>
        <w:rPr>
          <w:rFonts w:ascii="Bookman Old Style" w:hAnsi="Bookman Old Style"/>
          <w:b/>
        </w:rPr>
      </w:pPr>
    </w:p>
    <w:p w:rsidR="00A42556" w:rsidRDefault="00A42556" w:rsidP="00DB50A6">
      <w:pPr>
        <w:pStyle w:val="NoSpacing"/>
        <w:rPr>
          <w:rFonts w:ascii="Bookman Old Style" w:hAnsi="Bookman Old Style"/>
          <w:b/>
        </w:rPr>
      </w:pPr>
    </w:p>
    <w:p w:rsidR="00A42556" w:rsidRDefault="00A42556" w:rsidP="00DB50A6">
      <w:pPr>
        <w:pStyle w:val="NoSpacing"/>
        <w:rPr>
          <w:rFonts w:ascii="Bookman Old Style" w:hAnsi="Bookman Old Style"/>
          <w:b/>
        </w:rPr>
      </w:pPr>
    </w:p>
    <w:p w:rsidR="00A42556" w:rsidRDefault="00A42556" w:rsidP="00DB50A6">
      <w:pPr>
        <w:pStyle w:val="NoSpacing"/>
        <w:rPr>
          <w:rFonts w:ascii="Bookman Old Style" w:hAnsi="Bookman Old Style"/>
          <w:b/>
        </w:rPr>
      </w:pPr>
    </w:p>
    <w:p w:rsidR="00A42556" w:rsidRDefault="00A42556" w:rsidP="00DB50A6">
      <w:pPr>
        <w:pStyle w:val="NoSpacing"/>
        <w:rPr>
          <w:rFonts w:ascii="Bookman Old Style" w:hAnsi="Bookman Old Style"/>
          <w:b/>
        </w:rPr>
      </w:pPr>
    </w:p>
    <w:p w:rsidR="00A42556" w:rsidRDefault="00A42556" w:rsidP="00DB50A6">
      <w:pPr>
        <w:pStyle w:val="NoSpacing"/>
        <w:rPr>
          <w:rFonts w:ascii="Bookman Old Style" w:hAnsi="Bookman Old Style"/>
          <w:b/>
        </w:rPr>
      </w:pPr>
    </w:p>
    <w:p w:rsidR="00A42556" w:rsidRPr="00A42556" w:rsidRDefault="00A42556" w:rsidP="00A42556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65025E" w:rsidRDefault="0065025E" w:rsidP="00DB50A6">
      <w:pPr>
        <w:pStyle w:val="NoSpacing"/>
        <w:rPr>
          <w:rFonts w:ascii="Bookman Old Style" w:hAnsi="Bookman Old Style"/>
          <w:b/>
        </w:rPr>
      </w:pPr>
    </w:p>
    <w:p w:rsidR="00B57796" w:rsidRDefault="00B57796" w:rsidP="00DB50A6">
      <w:pPr>
        <w:pStyle w:val="NoSpacing"/>
        <w:rPr>
          <w:rFonts w:ascii="Bookman Old Style" w:hAnsi="Bookman Old Style"/>
          <w:b/>
        </w:rPr>
      </w:pPr>
    </w:p>
    <w:p w:rsidR="00B57796" w:rsidRDefault="00B57796" w:rsidP="00DB50A6">
      <w:pPr>
        <w:pStyle w:val="NoSpacing"/>
        <w:rPr>
          <w:rFonts w:ascii="Bookman Old Style" w:hAnsi="Bookman Old Style"/>
          <w:b/>
        </w:rPr>
      </w:pPr>
    </w:p>
    <w:p w:rsidR="00B57796" w:rsidRDefault="00B57796" w:rsidP="00DB50A6">
      <w:pPr>
        <w:pStyle w:val="NoSpacing"/>
        <w:rPr>
          <w:rFonts w:ascii="Bookman Old Style" w:hAnsi="Bookman Old Style"/>
          <w:b/>
        </w:rPr>
      </w:pPr>
    </w:p>
    <w:p w:rsidR="00B57796" w:rsidRDefault="00B57796" w:rsidP="00DB50A6">
      <w:pPr>
        <w:pStyle w:val="NoSpacing"/>
        <w:rPr>
          <w:rFonts w:ascii="Bookman Old Style" w:hAnsi="Bookman Old Style"/>
          <w:b/>
        </w:rPr>
      </w:pPr>
    </w:p>
    <w:p w:rsidR="00B57796" w:rsidRDefault="00B57796" w:rsidP="00DB50A6">
      <w:pPr>
        <w:pStyle w:val="NoSpacing"/>
        <w:rPr>
          <w:rFonts w:ascii="Bookman Old Style" w:hAnsi="Bookman Old Style"/>
          <w:b/>
        </w:rPr>
      </w:pPr>
    </w:p>
    <w:p w:rsidR="00B57796" w:rsidRDefault="00B57796" w:rsidP="00DB50A6">
      <w:pPr>
        <w:pStyle w:val="NoSpacing"/>
        <w:rPr>
          <w:rFonts w:ascii="Bookman Old Style" w:hAnsi="Bookman Old Style"/>
          <w:b/>
        </w:rPr>
      </w:pPr>
    </w:p>
    <w:p w:rsidR="00B57796" w:rsidRDefault="00B57796" w:rsidP="00DB50A6">
      <w:pPr>
        <w:pStyle w:val="NoSpacing"/>
        <w:rPr>
          <w:rFonts w:ascii="Bookman Old Style" w:hAnsi="Bookman Old Style"/>
          <w:b/>
        </w:rPr>
      </w:pPr>
    </w:p>
    <w:p w:rsidR="00B57796" w:rsidRDefault="00B57796" w:rsidP="00DB50A6">
      <w:pPr>
        <w:pStyle w:val="NoSpacing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3A2BB" wp14:editId="6246BFC4">
                <wp:simplePos x="0" y="0"/>
                <wp:positionH relativeFrom="margin">
                  <wp:posOffset>17253</wp:posOffset>
                </wp:positionH>
                <wp:positionV relativeFrom="paragraph">
                  <wp:posOffset>595295</wp:posOffset>
                </wp:positionV>
                <wp:extent cx="6806242" cy="7203056"/>
                <wp:effectExtent l="19050" t="19050" r="33020" b="361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6242" cy="7203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796" w:rsidRPr="00B57796" w:rsidRDefault="00B57796" w:rsidP="00B57796">
                            <w:pPr>
                              <w:jc w:val="center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</w:p>
                          <w:p w:rsidR="00B57796" w:rsidRPr="00B57796" w:rsidRDefault="00B57796" w:rsidP="00B57796">
                            <w:pPr>
                              <w:jc w:val="center"/>
                              <w:rPr>
                                <w:rFonts w:ascii="Maiandra GD" w:hAnsi="Maiandra GD"/>
                                <w:sz w:val="72"/>
                              </w:rPr>
                            </w:pPr>
                            <w:r w:rsidRPr="00B57796">
                              <w:rPr>
                                <w:rFonts w:ascii="Maiandra GD" w:hAnsi="Maiandra GD"/>
                                <w:sz w:val="72"/>
                              </w:rPr>
                              <w:t xml:space="preserve">“RACE” </w:t>
                            </w:r>
                          </w:p>
                          <w:p w:rsidR="00B57796" w:rsidRPr="00B57796" w:rsidRDefault="00B57796" w:rsidP="00B57796">
                            <w:pPr>
                              <w:jc w:val="center"/>
                              <w:rPr>
                                <w:rFonts w:ascii="Maiandra GD" w:hAnsi="Maiandra GD"/>
                                <w:sz w:val="40"/>
                              </w:rPr>
                            </w:pPr>
                            <w:r w:rsidRPr="00B57796">
                              <w:rPr>
                                <w:rFonts w:ascii="Maiandra GD" w:hAnsi="Maiandra GD"/>
                                <w:sz w:val="40"/>
                              </w:rPr>
                              <w:t xml:space="preserve">to answer  </w:t>
                            </w:r>
                          </w:p>
                          <w:p w:rsidR="00B57796" w:rsidRPr="00B57796" w:rsidRDefault="00B57796" w:rsidP="00B57796">
                            <w:pPr>
                              <w:jc w:val="center"/>
                              <w:rPr>
                                <w:rFonts w:ascii="Maiandra GD" w:hAnsi="Maiandra GD"/>
                                <w:i/>
                                <w:sz w:val="44"/>
                              </w:rPr>
                            </w:pPr>
                            <w:r w:rsidRPr="00B57796">
                              <w:rPr>
                                <w:rFonts w:ascii="Maiandra GD" w:hAnsi="Maiandra GD"/>
                                <w:i/>
                                <w:sz w:val="52"/>
                              </w:rPr>
                              <w:t xml:space="preserve">Constructed Response Items </w:t>
                            </w:r>
                          </w:p>
                          <w:p w:rsidR="00B57796" w:rsidRPr="00B57796" w:rsidRDefault="00B57796" w:rsidP="00B57796">
                            <w:pPr>
                              <w:jc w:val="center"/>
                              <w:rPr>
                                <w:rFonts w:ascii="Maiandra GD" w:hAnsi="Maiandra GD"/>
                                <w:sz w:val="40"/>
                              </w:rPr>
                            </w:pPr>
                            <w:r w:rsidRPr="00B57796">
                              <w:rPr>
                                <w:rFonts w:ascii="Maiandra GD" w:hAnsi="Maiandra GD"/>
                                <w:i/>
                                <w:sz w:val="36"/>
                              </w:rPr>
                              <w:t>(they’re just short answer questions!)</w:t>
                            </w:r>
                          </w:p>
                          <w:p w:rsidR="00B57796" w:rsidRPr="00B57796" w:rsidRDefault="00B57796" w:rsidP="00B57796">
                            <w:pPr>
                              <w:rPr>
                                <w:sz w:val="16"/>
                              </w:rPr>
                            </w:pPr>
                          </w:p>
                          <w:p w:rsidR="00B57796" w:rsidRPr="00B57796" w:rsidRDefault="00B57796" w:rsidP="00B57796">
                            <w:pPr>
                              <w:ind w:left="180"/>
                              <w:rPr>
                                <w:rFonts w:ascii="Maiandra GD" w:hAnsi="Maiandra GD"/>
                                <w:sz w:val="32"/>
                              </w:rPr>
                            </w:pPr>
                            <w:r w:rsidRPr="00B57796">
                              <w:rPr>
                                <w:rFonts w:ascii="Maiandra GD" w:hAnsi="Maiandra GD"/>
                                <w:sz w:val="56"/>
                              </w:rPr>
                              <w:t>R</w:t>
                            </w:r>
                            <w:r w:rsidRPr="00B57796">
                              <w:rPr>
                                <w:rFonts w:ascii="Maiandra GD" w:hAnsi="Maiandra GD"/>
                                <w:sz w:val="44"/>
                              </w:rPr>
                              <w:t xml:space="preserve"> </w:t>
                            </w:r>
                            <w:r w:rsidRPr="00B57796">
                              <w:rPr>
                                <w:rFonts w:ascii="Maiandra GD" w:hAnsi="Maiandra GD"/>
                                <w:sz w:val="36"/>
                              </w:rPr>
                              <w:t xml:space="preserve">= </w:t>
                            </w:r>
                            <w:r w:rsidRPr="00B57796">
                              <w:rPr>
                                <w:rFonts w:ascii="Maiandra GD" w:hAnsi="Maiandra GD"/>
                                <w:sz w:val="32"/>
                                <w:u w:val="single"/>
                              </w:rPr>
                              <w:t>Rework</w:t>
                            </w:r>
                            <w:r w:rsidRPr="00B57796">
                              <w:rPr>
                                <w:rFonts w:ascii="Maiandra GD" w:hAnsi="Maiandra GD"/>
                                <w:sz w:val="32"/>
                              </w:rPr>
                              <w:t xml:space="preserve"> essential parts of the question in your introductory sentence</w:t>
                            </w:r>
                            <w:r w:rsidR="00E4626E">
                              <w:rPr>
                                <w:rFonts w:ascii="Maiandra GD" w:hAnsi="Maiandra GD"/>
                                <w:sz w:val="32"/>
                              </w:rPr>
                              <w:t xml:space="preserve">/thesis </w:t>
                            </w:r>
                            <w:r w:rsidR="00E4626E">
                              <w:rPr>
                                <w:rFonts w:ascii="Maiandra GD" w:hAnsi="Maiandra GD"/>
                                <w:sz w:val="32"/>
                              </w:rPr>
                              <w:t>statement</w:t>
                            </w:r>
                            <w:bookmarkStart w:id="0" w:name="_GoBack"/>
                            <w:bookmarkEnd w:id="0"/>
                            <w:r w:rsidRPr="00B57796">
                              <w:rPr>
                                <w:rFonts w:ascii="Maiandra GD" w:hAnsi="Maiandra GD"/>
                                <w:sz w:val="32"/>
                              </w:rPr>
                              <w:t xml:space="preserve"> (DO NOT simply restate the question).</w:t>
                            </w:r>
                          </w:p>
                          <w:p w:rsidR="00B57796" w:rsidRPr="00B57796" w:rsidRDefault="00B57796" w:rsidP="00B57796">
                            <w:pPr>
                              <w:ind w:left="180"/>
                              <w:rPr>
                                <w:rFonts w:ascii="Maiandra GD" w:hAnsi="Maiandra GD"/>
                                <w:sz w:val="12"/>
                                <w:szCs w:val="8"/>
                              </w:rPr>
                            </w:pPr>
                          </w:p>
                          <w:p w:rsidR="00B57796" w:rsidRPr="00B57796" w:rsidRDefault="00B57796" w:rsidP="00B57796">
                            <w:pPr>
                              <w:ind w:left="180"/>
                              <w:rPr>
                                <w:rFonts w:ascii="Maiandra GD" w:hAnsi="Maiandra GD"/>
                                <w:sz w:val="32"/>
                              </w:rPr>
                            </w:pPr>
                            <w:r w:rsidRPr="00B57796">
                              <w:rPr>
                                <w:rFonts w:ascii="Maiandra GD" w:hAnsi="Maiandra GD"/>
                                <w:sz w:val="56"/>
                              </w:rPr>
                              <w:t>A</w:t>
                            </w:r>
                            <w:r w:rsidRPr="00B57796">
                              <w:rPr>
                                <w:rFonts w:ascii="Maiandra GD" w:hAnsi="Maiandra GD"/>
                                <w:sz w:val="48"/>
                              </w:rPr>
                              <w:t xml:space="preserve"> </w:t>
                            </w:r>
                            <w:r w:rsidRPr="00B57796">
                              <w:rPr>
                                <w:rFonts w:ascii="Maiandra GD" w:hAnsi="Maiandra GD"/>
                                <w:sz w:val="36"/>
                              </w:rPr>
                              <w:t xml:space="preserve">= </w:t>
                            </w:r>
                            <w:r w:rsidRPr="00B57796">
                              <w:rPr>
                                <w:rFonts w:ascii="Maiandra GD" w:hAnsi="Maiandra GD"/>
                                <w:sz w:val="32"/>
                                <w:u w:val="single"/>
                              </w:rPr>
                              <w:t>Answer</w:t>
                            </w:r>
                            <w:r w:rsidRPr="00B57796">
                              <w:rPr>
                                <w:rFonts w:ascii="Maiandra GD" w:hAnsi="Maiandra GD"/>
                                <w:sz w:val="32"/>
                              </w:rPr>
                              <w:t xml:space="preserve"> in 3-4 complete sentences (one paragraph OR </w:t>
                            </w:r>
                            <w:r w:rsidR="00207A6C">
                              <w:rPr>
                                <w:rFonts w:ascii="Maiandra GD" w:hAnsi="Maiandra GD"/>
                                <w:sz w:val="32"/>
                              </w:rPr>
                              <w:t xml:space="preserve">3-4 </w:t>
                            </w:r>
                            <w:r w:rsidRPr="00B57796">
                              <w:rPr>
                                <w:rFonts w:ascii="Maiandra GD" w:hAnsi="Maiandra GD"/>
                                <w:sz w:val="32"/>
                              </w:rPr>
                              <w:t>bulleted points).</w:t>
                            </w:r>
                          </w:p>
                          <w:p w:rsidR="00B57796" w:rsidRPr="00B57796" w:rsidRDefault="00B57796" w:rsidP="00B57796">
                            <w:pPr>
                              <w:ind w:left="180"/>
                              <w:rPr>
                                <w:rFonts w:ascii="Maiandra GD" w:hAnsi="Maiandra GD"/>
                                <w:sz w:val="12"/>
                                <w:szCs w:val="8"/>
                              </w:rPr>
                            </w:pPr>
                          </w:p>
                          <w:p w:rsidR="00B57796" w:rsidRPr="00B57796" w:rsidRDefault="00B57796" w:rsidP="00B57796">
                            <w:pPr>
                              <w:ind w:left="180"/>
                              <w:rPr>
                                <w:rFonts w:ascii="Maiandra GD" w:hAnsi="Maiandra GD"/>
                                <w:sz w:val="32"/>
                              </w:rPr>
                            </w:pPr>
                            <w:r w:rsidRPr="00B57796">
                              <w:rPr>
                                <w:rFonts w:ascii="Maiandra GD" w:hAnsi="Maiandra GD"/>
                                <w:sz w:val="56"/>
                              </w:rPr>
                              <w:t xml:space="preserve">C </w:t>
                            </w:r>
                            <w:r w:rsidRPr="00B57796">
                              <w:rPr>
                                <w:rFonts w:ascii="Maiandra GD" w:hAnsi="Maiandra GD"/>
                                <w:sz w:val="36"/>
                              </w:rPr>
                              <w:t xml:space="preserve">= </w:t>
                            </w:r>
                            <w:r w:rsidRPr="00B57796">
                              <w:rPr>
                                <w:rFonts w:ascii="Maiandra GD" w:hAnsi="Maiandra GD"/>
                                <w:sz w:val="32"/>
                                <w:u w:val="single"/>
                              </w:rPr>
                              <w:t>Cite</w:t>
                            </w:r>
                            <w:r w:rsidRPr="00B57796">
                              <w:rPr>
                                <w:rFonts w:ascii="Maiandra GD" w:hAnsi="Maiandra GD"/>
                                <w:sz w:val="32"/>
                              </w:rPr>
                              <w:t xml:space="preserve"> textual evidence (word-for-word, enclose in “quotation marks”)</w:t>
                            </w:r>
                          </w:p>
                          <w:p w:rsidR="00B57796" w:rsidRPr="00B57796" w:rsidRDefault="00B57796" w:rsidP="00B57796">
                            <w:pPr>
                              <w:ind w:left="180"/>
                              <w:rPr>
                                <w:rFonts w:ascii="Maiandra GD" w:hAnsi="Maiandra GD"/>
                                <w:sz w:val="12"/>
                                <w:szCs w:val="8"/>
                              </w:rPr>
                            </w:pPr>
                          </w:p>
                          <w:p w:rsidR="00B57796" w:rsidRPr="00B57796" w:rsidRDefault="00B57796" w:rsidP="00B57796">
                            <w:pPr>
                              <w:ind w:left="180"/>
                              <w:rPr>
                                <w:rFonts w:ascii="Maiandra GD" w:hAnsi="Maiandra GD"/>
                                <w:sz w:val="32"/>
                              </w:rPr>
                            </w:pPr>
                            <w:r w:rsidRPr="00B57796">
                              <w:rPr>
                                <w:rFonts w:ascii="Maiandra GD" w:hAnsi="Maiandra GD"/>
                                <w:sz w:val="56"/>
                              </w:rPr>
                              <w:t xml:space="preserve">E </w:t>
                            </w:r>
                            <w:r w:rsidRPr="00B57796">
                              <w:rPr>
                                <w:rFonts w:ascii="Maiandra GD" w:hAnsi="Maiandra GD"/>
                                <w:sz w:val="36"/>
                              </w:rPr>
                              <w:t xml:space="preserve">= </w:t>
                            </w:r>
                            <w:r w:rsidRPr="00B57796">
                              <w:rPr>
                                <w:rFonts w:ascii="Maiandra GD" w:hAnsi="Maiandra GD"/>
                                <w:sz w:val="32"/>
                                <w:u w:val="single"/>
                              </w:rPr>
                              <w:t>Explain</w:t>
                            </w:r>
                            <w:r w:rsidRPr="00B57796">
                              <w:rPr>
                                <w:rFonts w:ascii="Maiandra GD" w:hAnsi="Maiandra GD"/>
                                <w:sz w:val="32"/>
                              </w:rPr>
                              <w:t xml:space="preserve"> how the textual evidence you cite supports your answer. </w:t>
                            </w:r>
                          </w:p>
                          <w:p w:rsidR="00B57796" w:rsidRDefault="00B57796" w:rsidP="00B57796">
                            <w:pPr>
                              <w:ind w:left="180"/>
                              <w:rPr>
                                <w:rFonts w:ascii="Maiandra GD" w:hAnsi="Maiandra GD"/>
                                <w:sz w:val="28"/>
                              </w:rPr>
                            </w:pPr>
                          </w:p>
                          <w:p w:rsidR="00B57796" w:rsidRDefault="00B57796" w:rsidP="00B577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3A2BB" id="Text Box 3" o:spid="_x0000_s1027" type="#_x0000_t202" style="position:absolute;margin-left:1.35pt;margin-top:46.85pt;width:535.9pt;height:567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" strokeweight="4.5pt">
                <v:stroke linestyle="thinThick"/>
                <v:textbox>
                  <w:txbxContent>
                    <w:p w:rsidR="00B57796" w:rsidRPr="00B57796" w:rsidRDefault="00B57796" w:rsidP="00B57796">
                      <w:pPr>
                        <w:jc w:val="center"/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</w:p>
                    <w:p w:rsidR="00B57796" w:rsidRPr="00B57796" w:rsidRDefault="00B57796" w:rsidP="00B57796">
                      <w:pPr>
                        <w:jc w:val="center"/>
                        <w:rPr>
                          <w:rFonts w:ascii="Maiandra GD" w:hAnsi="Maiandra GD"/>
                          <w:sz w:val="72"/>
                        </w:rPr>
                      </w:pPr>
                      <w:r w:rsidRPr="00B57796">
                        <w:rPr>
                          <w:rFonts w:ascii="Maiandra GD" w:hAnsi="Maiandra GD"/>
                          <w:sz w:val="72"/>
                        </w:rPr>
                        <w:t xml:space="preserve">“RACE” </w:t>
                      </w:r>
                    </w:p>
                    <w:p w:rsidR="00B57796" w:rsidRPr="00B57796" w:rsidRDefault="00B57796" w:rsidP="00B57796">
                      <w:pPr>
                        <w:jc w:val="center"/>
                        <w:rPr>
                          <w:rFonts w:ascii="Maiandra GD" w:hAnsi="Maiandra GD"/>
                          <w:sz w:val="40"/>
                        </w:rPr>
                      </w:pPr>
                      <w:r w:rsidRPr="00B57796">
                        <w:rPr>
                          <w:rFonts w:ascii="Maiandra GD" w:hAnsi="Maiandra GD"/>
                          <w:sz w:val="40"/>
                        </w:rPr>
                        <w:t xml:space="preserve">to answer  </w:t>
                      </w:r>
                    </w:p>
                    <w:p w:rsidR="00B57796" w:rsidRPr="00B57796" w:rsidRDefault="00B57796" w:rsidP="00B57796">
                      <w:pPr>
                        <w:jc w:val="center"/>
                        <w:rPr>
                          <w:rFonts w:ascii="Maiandra GD" w:hAnsi="Maiandra GD"/>
                          <w:i/>
                          <w:sz w:val="44"/>
                        </w:rPr>
                      </w:pPr>
                      <w:r w:rsidRPr="00B57796">
                        <w:rPr>
                          <w:rFonts w:ascii="Maiandra GD" w:hAnsi="Maiandra GD"/>
                          <w:i/>
                          <w:sz w:val="52"/>
                        </w:rPr>
                        <w:t xml:space="preserve">Constructed Response Items </w:t>
                      </w:r>
                    </w:p>
                    <w:p w:rsidR="00B57796" w:rsidRPr="00B57796" w:rsidRDefault="00B57796" w:rsidP="00B57796">
                      <w:pPr>
                        <w:jc w:val="center"/>
                        <w:rPr>
                          <w:rFonts w:ascii="Maiandra GD" w:hAnsi="Maiandra GD"/>
                          <w:sz w:val="40"/>
                        </w:rPr>
                      </w:pPr>
                      <w:r w:rsidRPr="00B57796">
                        <w:rPr>
                          <w:rFonts w:ascii="Maiandra GD" w:hAnsi="Maiandra GD"/>
                          <w:i/>
                          <w:sz w:val="36"/>
                        </w:rPr>
                        <w:t>(they’re just short answer questions!)</w:t>
                      </w:r>
                    </w:p>
                    <w:p w:rsidR="00B57796" w:rsidRPr="00B57796" w:rsidRDefault="00B57796" w:rsidP="00B57796">
                      <w:pPr>
                        <w:rPr>
                          <w:sz w:val="16"/>
                        </w:rPr>
                      </w:pPr>
                    </w:p>
                    <w:p w:rsidR="00B57796" w:rsidRPr="00B57796" w:rsidRDefault="00B57796" w:rsidP="00B57796">
                      <w:pPr>
                        <w:ind w:left="180"/>
                        <w:rPr>
                          <w:rFonts w:ascii="Maiandra GD" w:hAnsi="Maiandra GD"/>
                          <w:sz w:val="32"/>
                        </w:rPr>
                      </w:pPr>
                      <w:r w:rsidRPr="00B57796">
                        <w:rPr>
                          <w:rFonts w:ascii="Maiandra GD" w:hAnsi="Maiandra GD"/>
                          <w:sz w:val="56"/>
                        </w:rPr>
                        <w:t>R</w:t>
                      </w:r>
                      <w:r w:rsidRPr="00B57796">
                        <w:rPr>
                          <w:rFonts w:ascii="Maiandra GD" w:hAnsi="Maiandra GD"/>
                          <w:sz w:val="44"/>
                        </w:rPr>
                        <w:t xml:space="preserve"> </w:t>
                      </w:r>
                      <w:r w:rsidRPr="00B57796">
                        <w:rPr>
                          <w:rFonts w:ascii="Maiandra GD" w:hAnsi="Maiandra GD"/>
                          <w:sz w:val="36"/>
                        </w:rPr>
                        <w:t xml:space="preserve">= </w:t>
                      </w:r>
                      <w:r w:rsidRPr="00B57796">
                        <w:rPr>
                          <w:rFonts w:ascii="Maiandra GD" w:hAnsi="Maiandra GD"/>
                          <w:sz w:val="32"/>
                          <w:u w:val="single"/>
                        </w:rPr>
                        <w:t>Rework</w:t>
                      </w:r>
                      <w:r w:rsidRPr="00B57796">
                        <w:rPr>
                          <w:rFonts w:ascii="Maiandra GD" w:hAnsi="Maiandra GD"/>
                          <w:sz w:val="32"/>
                        </w:rPr>
                        <w:t xml:space="preserve"> essential parts of the question in your introductory sentence</w:t>
                      </w:r>
                      <w:r w:rsidR="00E4626E">
                        <w:rPr>
                          <w:rFonts w:ascii="Maiandra GD" w:hAnsi="Maiandra GD"/>
                          <w:sz w:val="32"/>
                        </w:rPr>
                        <w:t xml:space="preserve">/thesis </w:t>
                      </w:r>
                      <w:r w:rsidR="00E4626E">
                        <w:rPr>
                          <w:rFonts w:ascii="Maiandra GD" w:hAnsi="Maiandra GD"/>
                          <w:sz w:val="32"/>
                        </w:rPr>
                        <w:t>statement</w:t>
                      </w:r>
                      <w:bookmarkStart w:id="1" w:name="_GoBack"/>
                      <w:bookmarkEnd w:id="1"/>
                      <w:r w:rsidRPr="00B57796">
                        <w:rPr>
                          <w:rFonts w:ascii="Maiandra GD" w:hAnsi="Maiandra GD"/>
                          <w:sz w:val="32"/>
                        </w:rPr>
                        <w:t xml:space="preserve"> (DO NOT simply restate the question).</w:t>
                      </w:r>
                    </w:p>
                    <w:p w:rsidR="00B57796" w:rsidRPr="00B57796" w:rsidRDefault="00B57796" w:rsidP="00B57796">
                      <w:pPr>
                        <w:ind w:left="180"/>
                        <w:rPr>
                          <w:rFonts w:ascii="Maiandra GD" w:hAnsi="Maiandra GD"/>
                          <w:sz w:val="12"/>
                          <w:szCs w:val="8"/>
                        </w:rPr>
                      </w:pPr>
                    </w:p>
                    <w:p w:rsidR="00B57796" w:rsidRPr="00B57796" w:rsidRDefault="00B57796" w:rsidP="00B57796">
                      <w:pPr>
                        <w:ind w:left="180"/>
                        <w:rPr>
                          <w:rFonts w:ascii="Maiandra GD" w:hAnsi="Maiandra GD"/>
                          <w:sz w:val="32"/>
                        </w:rPr>
                      </w:pPr>
                      <w:r w:rsidRPr="00B57796">
                        <w:rPr>
                          <w:rFonts w:ascii="Maiandra GD" w:hAnsi="Maiandra GD"/>
                          <w:sz w:val="56"/>
                        </w:rPr>
                        <w:t>A</w:t>
                      </w:r>
                      <w:r w:rsidRPr="00B57796">
                        <w:rPr>
                          <w:rFonts w:ascii="Maiandra GD" w:hAnsi="Maiandra GD"/>
                          <w:sz w:val="48"/>
                        </w:rPr>
                        <w:t xml:space="preserve"> </w:t>
                      </w:r>
                      <w:r w:rsidRPr="00B57796">
                        <w:rPr>
                          <w:rFonts w:ascii="Maiandra GD" w:hAnsi="Maiandra GD"/>
                          <w:sz w:val="36"/>
                        </w:rPr>
                        <w:t xml:space="preserve">= </w:t>
                      </w:r>
                      <w:r w:rsidRPr="00B57796">
                        <w:rPr>
                          <w:rFonts w:ascii="Maiandra GD" w:hAnsi="Maiandra GD"/>
                          <w:sz w:val="32"/>
                          <w:u w:val="single"/>
                        </w:rPr>
                        <w:t>Answer</w:t>
                      </w:r>
                      <w:r w:rsidRPr="00B57796">
                        <w:rPr>
                          <w:rFonts w:ascii="Maiandra GD" w:hAnsi="Maiandra GD"/>
                          <w:sz w:val="32"/>
                        </w:rPr>
                        <w:t xml:space="preserve"> in 3-4 complete sentences (one paragraph OR </w:t>
                      </w:r>
                      <w:r w:rsidR="00207A6C">
                        <w:rPr>
                          <w:rFonts w:ascii="Maiandra GD" w:hAnsi="Maiandra GD"/>
                          <w:sz w:val="32"/>
                        </w:rPr>
                        <w:t xml:space="preserve">3-4 </w:t>
                      </w:r>
                      <w:r w:rsidRPr="00B57796">
                        <w:rPr>
                          <w:rFonts w:ascii="Maiandra GD" w:hAnsi="Maiandra GD"/>
                          <w:sz w:val="32"/>
                        </w:rPr>
                        <w:t>bulleted points).</w:t>
                      </w:r>
                    </w:p>
                    <w:p w:rsidR="00B57796" w:rsidRPr="00B57796" w:rsidRDefault="00B57796" w:rsidP="00B57796">
                      <w:pPr>
                        <w:ind w:left="180"/>
                        <w:rPr>
                          <w:rFonts w:ascii="Maiandra GD" w:hAnsi="Maiandra GD"/>
                          <w:sz w:val="12"/>
                          <w:szCs w:val="8"/>
                        </w:rPr>
                      </w:pPr>
                    </w:p>
                    <w:p w:rsidR="00B57796" w:rsidRPr="00B57796" w:rsidRDefault="00B57796" w:rsidP="00B57796">
                      <w:pPr>
                        <w:ind w:left="180"/>
                        <w:rPr>
                          <w:rFonts w:ascii="Maiandra GD" w:hAnsi="Maiandra GD"/>
                          <w:sz w:val="32"/>
                        </w:rPr>
                      </w:pPr>
                      <w:r w:rsidRPr="00B57796">
                        <w:rPr>
                          <w:rFonts w:ascii="Maiandra GD" w:hAnsi="Maiandra GD"/>
                          <w:sz w:val="56"/>
                        </w:rPr>
                        <w:t xml:space="preserve">C </w:t>
                      </w:r>
                      <w:r w:rsidRPr="00B57796">
                        <w:rPr>
                          <w:rFonts w:ascii="Maiandra GD" w:hAnsi="Maiandra GD"/>
                          <w:sz w:val="36"/>
                        </w:rPr>
                        <w:t xml:space="preserve">= </w:t>
                      </w:r>
                      <w:r w:rsidRPr="00B57796">
                        <w:rPr>
                          <w:rFonts w:ascii="Maiandra GD" w:hAnsi="Maiandra GD"/>
                          <w:sz w:val="32"/>
                          <w:u w:val="single"/>
                        </w:rPr>
                        <w:t>Cite</w:t>
                      </w:r>
                      <w:r w:rsidRPr="00B57796">
                        <w:rPr>
                          <w:rFonts w:ascii="Maiandra GD" w:hAnsi="Maiandra GD"/>
                          <w:sz w:val="32"/>
                        </w:rPr>
                        <w:t xml:space="preserve"> textual evidence (word-for-word, enclose in “quotation marks”)</w:t>
                      </w:r>
                    </w:p>
                    <w:p w:rsidR="00B57796" w:rsidRPr="00B57796" w:rsidRDefault="00B57796" w:rsidP="00B57796">
                      <w:pPr>
                        <w:ind w:left="180"/>
                        <w:rPr>
                          <w:rFonts w:ascii="Maiandra GD" w:hAnsi="Maiandra GD"/>
                          <w:sz w:val="12"/>
                          <w:szCs w:val="8"/>
                        </w:rPr>
                      </w:pPr>
                    </w:p>
                    <w:p w:rsidR="00B57796" w:rsidRPr="00B57796" w:rsidRDefault="00B57796" w:rsidP="00B57796">
                      <w:pPr>
                        <w:ind w:left="180"/>
                        <w:rPr>
                          <w:rFonts w:ascii="Maiandra GD" w:hAnsi="Maiandra GD"/>
                          <w:sz w:val="32"/>
                        </w:rPr>
                      </w:pPr>
                      <w:r w:rsidRPr="00B57796">
                        <w:rPr>
                          <w:rFonts w:ascii="Maiandra GD" w:hAnsi="Maiandra GD"/>
                          <w:sz w:val="56"/>
                        </w:rPr>
                        <w:t xml:space="preserve">E </w:t>
                      </w:r>
                      <w:r w:rsidRPr="00B57796">
                        <w:rPr>
                          <w:rFonts w:ascii="Maiandra GD" w:hAnsi="Maiandra GD"/>
                          <w:sz w:val="36"/>
                        </w:rPr>
                        <w:t xml:space="preserve">= </w:t>
                      </w:r>
                      <w:r w:rsidRPr="00B57796">
                        <w:rPr>
                          <w:rFonts w:ascii="Maiandra GD" w:hAnsi="Maiandra GD"/>
                          <w:sz w:val="32"/>
                          <w:u w:val="single"/>
                        </w:rPr>
                        <w:t>Explain</w:t>
                      </w:r>
                      <w:r w:rsidRPr="00B57796">
                        <w:rPr>
                          <w:rFonts w:ascii="Maiandra GD" w:hAnsi="Maiandra GD"/>
                          <w:sz w:val="32"/>
                        </w:rPr>
                        <w:t xml:space="preserve"> how the textual evidence you cite supports your answer. </w:t>
                      </w:r>
                    </w:p>
                    <w:p w:rsidR="00B57796" w:rsidRDefault="00B57796" w:rsidP="00B57796">
                      <w:pPr>
                        <w:ind w:left="180"/>
                        <w:rPr>
                          <w:rFonts w:ascii="Maiandra GD" w:hAnsi="Maiandra GD"/>
                          <w:sz w:val="28"/>
                        </w:rPr>
                      </w:pPr>
                    </w:p>
                    <w:p w:rsidR="00B57796" w:rsidRDefault="00B57796" w:rsidP="00B57796"/>
                  </w:txbxContent>
                </v:textbox>
                <w10:wrap anchorx="margin"/>
              </v:shape>
            </w:pict>
          </mc:Fallback>
        </mc:AlternateContent>
      </w:r>
    </w:p>
    <w:sectPr w:rsidR="00B57796" w:rsidSect="00EA20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95A99"/>
    <w:multiLevelType w:val="hybridMultilevel"/>
    <w:tmpl w:val="7332AE42"/>
    <w:lvl w:ilvl="0" w:tplc="30B893AA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12A84"/>
    <w:multiLevelType w:val="hybridMultilevel"/>
    <w:tmpl w:val="C77C9CCA"/>
    <w:lvl w:ilvl="0" w:tplc="D00618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5C4"/>
    <w:rsid w:val="00124F89"/>
    <w:rsid w:val="0015147C"/>
    <w:rsid w:val="001655C4"/>
    <w:rsid w:val="001B1AF8"/>
    <w:rsid w:val="00207A6C"/>
    <w:rsid w:val="00244B13"/>
    <w:rsid w:val="00284E27"/>
    <w:rsid w:val="00290E3A"/>
    <w:rsid w:val="004008C6"/>
    <w:rsid w:val="00475900"/>
    <w:rsid w:val="00476749"/>
    <w:rsid w:val="00483846"/>
    <w:rsid w:val="004D5DBC"/>
    <w:rsid w:val="0051339A"/>
    <w:rsid w:val="0065025E"/>
    <w:rsid w:val="006D11FD"/>
    <w:rsid w:val="0071672D"/>
    <w:rsid w:val="007767B7"/>
    <w:rsid w:val="007E1F5C"/>
    <w:rsid w:val="00891CB7"/>
    <w:rsid w:val="00A42556"/>
    <w:rsid w:val="00B57796"/>
    <w:rsid w:val="00C61789"/>
    <w:rsid w:val="00D91FFE"/>
    <w:rsid w:val="00DB50A6"/>
    <w:rsid w:val="00DC6F0B"/>
    <w:rsid w:val="00DD6112"/>
    <w:rsid w:val="00E4626E"/>
    <w:rsid w:val="00E57DD1"/>
    <w:rsid w:val="00EA2022"/>
    <w:rsid w:val="00F173BC"/>
    <w:rsid w:val="00F31D73"/>
    <w:rsid w:val="00F3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9F975"/>
  <w15:docId w15:val="{B9EFE56B-4A71-49C8-BA14-A4FAD5C7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5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</dc:creator>
  <cp:lastModifiedBy>Andrea Decker</cp:lastModifiedBy>
  <cp:revision>2</cp:revision>
  <cp:lastPrinted>2017-01-31T16:41:00Z</cp:lastPrinted>
  <dcterms:created xsi:type="dcterms:W3CDTF">2019-08-21T18:29:00Z</dcterms:created>
  <dcterms:modified xsi:type="dcterms:W3CDTF">2019-08-21T18:29:00Z</dcterms:modified>
</cp:coreProperties>
</file>